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636B" w14:textId="14F8D829" w:rsidR="00CE3CA3" w:rsidRPr="00EC3FF3" w:rsidRDefault="00CE3CA3" w:rsidP="00CE3CA3">
      <w:pPr>
        <w:pStyle w:val="Standard"/>
        <w:pageBreakBefore/>
        <w:tabs>
          <w:tab w:val="center" w:pos="7371"/>
        </w:tabs>
        <w:suppressAutoHyphens w:val="0"/>
        <w:spacing w:line="360" w:lineRule="auto"/>
        <w:rPr>
          <w:b/>
          <w:i/>
          <w:iCs/>
          <w:szCs w:val="22"/>
          <w:lang w:eastAsia="it-IT" w:bidi="ar-SA"/>
        </w:rPr>
      </w:pPr>
      <w:r w:rsidRPr="00EC3FF3">
        <w:rPr>
          <w:b/>
          <w:i/>
          <w:iCs/>
          <w:szCs w:val="22"/>
          <w:lang w:eastAsia="it-IT" w:bidi="ar-SA"/>
        </w:rPr>
        <w:t>Allegato A</w:t>
      </w:r>
      <w:r w:rsidR="008E4AB2" w:rsidRPr="00EC3FF3">
        <w:rPr>
          <w:b/>
          <w:i/>
          <w:iCs/>
          <w:szCs w:val="22"/>
          <w:lang w:eastAsia="it-IT" w:bidi="ar-SA"/>
        </w:rPr>
        <w:t>b</w:t>
      </w:r>
      <w:r w:rsidRPr="00EC3FF3">
        <w:rPr>
          <w:b/>
          <w:i/>
          <w:iCs/>
          <w:szCs w:val="22"/>
          <w:lang w:eastAsia="it-IT" w:bidi="ar-SA"/>
        </w:rPr>
        <w:t>is</w:t>
      </w:r>
      <w:r w:rsidR="00EC3FF3" w:rsidRPr="00EC3FF3">
        <w:rPr>
          <w:b/>
          <w:i/>
          <w:iCs/>
          <w:szCs w:val="22"/>
          <w:lang w:eastAsia="it-IT" w:bidi="ar-SA"/>
        </w:rPr>
        <w:t>)</w:t>
      </w:r>
      <w:r w:rsidR="008E4AB2" w:rsidRPr="00EC3FF3">
        <w:rPr>
          <w:b/>
          <w:i/>
          <w:iCs/>
          <w:szCs w:val="22"/>
          <w:lang w:eastAsia="it-IT" w:bidi="ar-SA"/>
        </w:rPr>
        <w:t xml:space="preserve"> dichiarazione sostitutiva </w:t>
      </w:r>
      <w:r w:rsidR="00FC6F7D">
        <w:rPr>
          <w:b/>
          <w:i/>
          <w:iCs/>
          <w:szCs w:val="22"/>
          <w:lang w:eastAsia="it-IT" w:bidi="ar-SA"/>
        </w:rPr>
        <w:t xml:space="preserve">SOA e </w:t>
      </w:r>
      <w:r w:rsidR="008E4AB2" w:rsidRPr="00EC3FF3">
        <w:rPr>
          <w:b/>
          <w:i/>
          <w:iCs/>
          <w:szCs w:val="22"/>
          <w:lang w:eastAsia="it-IT" w:bidi="ar-SA"/>
        </w:rPr>
        <w:t>art. 80 D.lgs n. 50/2016</w:t>
      </w:r>
      <w:r w:rsidR="00EC3FF3">
        <w:rPr>
          <w:b/>
          <w:i/>
          <w:iCs/>
          <w:szCs w:val="22"/>
          <w:lang w:eastAsia="it-IT" w:bidi="ar-SA"/>
        </w:rPr>
        <w:t xml:space="preserve"> </w:t>
      </w:r>
      <w:r w:rsidR="008E4AB2" w:rsidRPr="00EC3FF3">
        <w:rPr>
          <w:b/>
          <w:i/>
          <w:iCs/>
          <w:szCs w:val="22"/>
          <w:lang w:eastAsia="it-IT" w:bidi="ar-SA"/>
        </w:rPr>
        <w:t>-</w:t>
      </w:r>
      <w:r w:rsidR="00243FF2">
        <w:rPr>
          <w:b/>
          <w:i/>
          <w:iCs/>
          <w:szCs w:val="22"/>
          <w:lang w:eastAsia="it-IT" w:bidi="ar-SA"/>
        </w:rPr>
        <w:t xml:space="preserve"> </w:t>
      </w:r>
      <w:r w:rsidR="008E4AB2" w:rsidRPr="00EC3FF3">
        <w:rPr>
          <w:b/>
          <w:i/>
          <w:iCs/>
          <w:szCs w:val="22"/>
          <w:lang w:eastAsia="it-IT" w:bidi="ar-SA"/>
        </w:rPr>
        <w:t xml:space="preserve">mandante </w:t>
      </w:r>
      <w:r w:rsidR="003E4F2E">
        <w:rPr>
          <w:b/>
          <w:i/>
          <w:iCs/>
          <w:szCs w:val="22"/>
          <w:lang w:eastAsia="it-IT" w:bidi="ar-SA"/>
        </w:rPr>
        <w:t>- ausiliaria</w:t>
      </w:r>
    </w:p>
    <w:p w14:paraId="31FB6385" w14:textId="77777777" w:rsidR="000C2F40" w:rsidRPr="00B2595B" w:rsidRDefault="000C2F40" w:rsidP="000C2F40">
      <w:pPr>
        <w:pStyle w:val="Standard"/>
        <w:tabs>
          <w:tab w:val="center" w:pos="7371"/>
        </w:tabs>
        <w:suppressAutoHyphens w:val="0"/>
        <w:spacing w:line="360" w:lineRule="auto"/>
        <w:jc w:val="right"/>
        <w:rPr>
          <w:sz w:val="22"/>
          <w:szCs w:val="22"/>
        </w:rPr>
      </w:pPr>
      <w:bookmarkStart w:id="0" w:name="_Hlk105668470"/>
      <w:r w:rsidRPr="00B2595B">
        <w:rPr>
          <w:bCs/>
          <w:sz w:val="22"/>
          <w:szCs w:val="22"/>
          <w:lang w:eastAsia="it-IT" w:bidi="ar-SA"/>
        </w:rPr>
        <w:t xml:space="preserve">SPETT.LE COMUNE DI </w:t>
      </w:r>
      <w:r>
        <w:rPr>
          <w:bCs/>
          <w:sz w:val="22"/>
          <w:szCs w:val="22"/>
          <w:lang w:eastAsia="it-IT" w:bidi="ar-SA"/>
        </w:rPr>
        <w:t>NOVAFELTRIA</w:t>
      </w:r>
    </w:p>
    <w:p w14:paraId="1425AFE0" w14:textId="77777777" w:rsidR="000C2F40" w:rsidRPr="00B2595B" w:rsidRDefault="000C2F40" w:rsidP="000C2F40">
      <w:pPr>
        <w:pStyle w:val="Standard"/>
        <w:tabs>
          <w:tab w:val="center" w:pos="7371"/>
        </w:tabs>
        <w:suppressAutoHyphens w:val="0"/>
        <w:spacing w:line="360" w:lineRule="auto"/>
        <w:jc w:val="right"/>
        <w:rPr>
          <w:bCs/>
          <w:sz w:val="22"/>
          <w:szCs w:val="22"/>
          <w:lang w:eastAsia="it-IT" w:bidi="ar-SA"/>
        </w:rPr>
      </w:pPr>
      <w:r>
        <w:rPr>
          <w:bCs/>
          <w:sz w:val="22"/>
          <w:szCs w:val="22"/>
          <w:lang w:eastAsia="it-IT" w:bidi="ar-SA"/>
        </w:rPr>
        <w:t>SETTORE UNITA’ OPERATIVA GESTIONE DEL TERRITORIO</w:t>
      </w:r>
    </w:p>
    <w:p w14:paraId="04D8CD97" w14:textId="77777777" w:rsidR="000C2F40" w:rsidRPr="00B2595B" w:rsidRDefault="000C2F40" w:rsidP="000C2F40">
      <w:pPr>
        <w:pStyle w:val="Standard"/>
        <w:tabs>
          <w:tab w:val="center" w:pos="7371"/>
        </w:tabs>
        <w:suppressAutoHyphens w:val="0"/>
        <w:spacing w:line="360" w:lineRule="auto"/>
        <w:jc w:val="right"/>
        <w:rPr>
          <w:sz w:val="22"/>
          <w:szCs w:val="22"/>
        </w:rPr>
      </w:pPr>
      <w:r w:rsidRPr="00B2595B">
        <w:rPr>
          <w:bCs/>
          <w:sz w:val="22"/>
          <w:szCs w:val="22"/>
          <w:lang w:eastAsia="it-IT" w:bidi="ar-SA"/>
        </w:rPr>
        <w:t>PIAZZA</w:t>
      </w:r>
      <w:r>
        <w:rPr>
          <w:bCs/>
          <w:sz w:val="22"/>
          <w:szCs w:val="22"/>
          <w:lang w:eastAsia="it-IT" w:bidi="ar-SA"/>
        </w:rPr>
        <w:t>LE I MAGGIO 18</w:t>
      </w:r>
      <w:r w:rsidRPr="00B2595B">
        <w:rPr>
          <w:bCs/>
          <w:sz w:val="22"/>
          <w:szCs w:val="22"/>
          <w:lang w:eastAsia="it-IT" w:bidi="ar-SA"/>
        </w:rPr>
        <w:t xml:space="preserve"> </w:t>
      </w:r>
    </w:p>
    <w:p w14:paraId="0C53C997" w14:textId="77777777" w:rsidR="000C2F40" w:rsidRPr="00B2595B" w:rsidRDefault="000C2F40" w:rsidP="000C2F40">
      <w:pPr>
        <w:pStyle w:val="Standard"/>
        <w:tabs>
          <w:tab w:val="center" w:pos="7371"/>
        </w:tabs>
        <w:suppressAutoHyphens w:val="0"/>
        <w:spacing w:line="360" w:lineRule="auto"/>
        <w:jc w:val="right"/>
        <w:rPr>
          <w:sz w:val="22"/>
          <w:szCs w:val="22"/>
        </w:rPr>
      </w:pPr>
      <w:r>
        <w:rPr>
          <w:bCs/>
          <w:sz w:val="22"/>
          <w:szCs w:val="22"/>
          <w:lang w:eastAsia="it-IT" w:bidi="ar-SA"/>
        </w:rPr>
        <w:t>NOVAFELTRIA</w:t>
      </w:r>
      <w:bookmarkEnd w:id="0"/>
    </w:p>
    <w:p w14:paraId="29B7BE68" w14:textId="3E8290D7" w:rsidR="00E2240D" w:rsidRPr="00B2595B" w:rsidRDefault="00E2240D" w:rsidP="00E2240D">
      <w:pPr>
        <w:pStyle w:val="Standard"/>
        <w:tabs>
          <w:tab w:val="center" w:pos="7371"/>
        </w:tabs>
        <w:suppressAutoHyphens w:val="0"/>
        <w:spacing w:line="360" w:lineRule="auto"/>
        <w:jc w:val="right"/>
        <w:rPr>
          <w:sz w:val="22"/>
          <w:szCs w:val="22"/>
        </w:rPr>
      </w:pPr>
    </w:p>
    <w:p w14:paraId="306E54C4" w14:textId="637F4C2D" w:rsidR="00031EAA" w:rsidRPr="00252505" w:rsidRDefault="00CE3CA3" w:rsidP="00031EAA">
      <w:pPr>
        <w:autoSpaceDE w:val="0"/>
        <w:adjustRightInd w:val="0"/>
        <w:spacing w:line="360" w:lineRule="auto"/>
        <w:contextualSpacing/>
        <w:jc w:val="both"/>
        <w:rPr>
          <w:rFonts w:ascii="Times New Roman" w:hAnsi="Times New Roman" w:cs="Times New Roman"/>
          <w:b/>
          <w:szCs w:val="24"/>
        </w:rPr>
      </w:pPr>
      <w:r w:rsidRPr="00B2595B">
        <w:rPr>
          <w:rFonts w:ascii="Times New Roman" w:hAnsi="Times New Roman" w:cs="Times New Roman"/>
          <w:bCs/>
        </w:rPr>
        <w:t xml:space="preserve">OGGETTO: </w:t>
      </w:r>
      <w:r w:rsidR="00802F6D">
        <w:rPr>
          <w:rFonts w:ascii="Times New Roman" w:hAnsi="Times New Roman" w:cs="Times New Roman"/>
          <w:b/>
          <w:bCs/>
        </w:rPr>
        <w:t>D</w:t>
      </w:r>
      <w:r w:rsidRPr="00B2595B">
        <w:rPr>
          <w:rFonts w:ascii="Times New Roman" w:hAnsi="Times New Roman" w:cs="Times New Roman"/>
          <w:b/>
          <w:bCs/>
        </w:rPr>
        <w:t xml:space="preserve">ichiarazione sostitutiva ai sensi </w:t>
      </w:r>
      <w:r w:rsidR="00DB40A9">
        <w:rPr>
          <w:rFonts w:ascii="Times New Roman" w:hAnsi="Times New Roman" w:cs="Times New Roman"/>
          <w:b/>
          <w:bCs/>
        </w:rPr>
        <w:t xml:space="preserve">del </w:t>
      </w:r>
      <w:r w:rsidRPr="00B2595B">
        <w:rPr>
          <w:rFonts w:ascii="Times New Roman" w:hAnsi="Times New Roman" w:cs="Times New Roman"/>
          <w:b/>
          <w:bCs/>
        </w:rPr>
        <w:t>D.P.R. n. 445/2000</w:t>
      </w:r>
      <w:r>
        <w:rPr>
          <w:rFonts w:ascii="Times New Roman" w:hAnsi="Times New Roman" w:cs="Times New Roman"/>
          <w:b/>
          <w:bCs/>
        </w:rPr>
        <w:t xml:space="preserve"> </w:t>
      </w:r>
      <w:r w:rsidR="0022719C" w:rsidRPr="001E2D86">
        <w:rPr>
          <w:rFonts w:ascii="Times New Roman" w:hAnsi="Times New Roman" w:cs="Times New Roman"/>
          <w:b/>
          <w:bCs/>
        </w:rPr>
        <w:t>relativa</w:t>
      </w:r>
      <w:r w:rsidR="000E4D58">
        <w:rPr>
          <w:rFonts w:ascii="Times New Roman" w:hAnsi="Times New Roman" w:cs="Times New Roman"/>
          <w:b/>
          <w:bCs/>
        </w:rPr>
        <w:t xml:space="preserve"> a: i</w:t>
      </w:r>
      <w:r w:rsidR="000E4D58" w:rsidRPr="00B2595B">
        <w:rPr>
          <w:rFonts w:ascii="Times New Roman" w:hAnsi="Times New Roman" w:cs="Times New Roman"/>
          <w:b/>
          <w:bCs/>
        </w:rPr>
        <w:t xml:space="preserve">stanza di partecipazione </w:t>
      </w:r>
      <w:r w:rsidR="000E4D58">
        <w:rPr>
          <w:rFonts w:ascii="Times New Roman" w:hAnsi="Times New Roman" w:cs="Times New Roman"/>
          <w:b/>
          <w:bCs/>
        </w:rPr>
        <w:t>all’indagine di mercato</w:t>
      </w:r>
      <w:r w:rsidR="000E4D58" w:rsidRPr="00252505">
        <w:rPr>
          <w:rFonts w:ascii="Times New Roman" w:hAnsi="Times New Roman" w:cs="Times New Roman"/>
          <w:b/>
          <w:szCs w:val="24"/>
        </w:rPr>
        <w:t xml:space="preserve"> </w:t>
      </w:r>
      <w:r w:rsidR="000E4D58">
        <w:rPr>
          <w:rFonts w:ascii="Times New Roman" w:hAnsi="Times New Roman" w:cs="Times New Roman"/>
          <w:b/>
          <w:szCs w:val="24"/>
        </w:rPr>
        <w:t xml:space="preserve">relativa a </w:t>
      </w:r>
      <w:r w:rsidR="00031EAA" w:rsidRPr="00E619D1">
        <w:rPr>
          <w:rFonts w:ascii="Times New Roman" w:hAnsi="Times New Roman" w:cs="Times New Roman"/>
          <w:b/>
          <w:szCs w:val="24"/>
        </w:rPr>
        <w:t xml:space="preserve">LAVORI DI </w:t>
      </w:r>
      <w:r w:rsidR="00031EAA" w:rsidRPr="009C11B8">
        <w:rPr>
          <w:rFonts w:ascii="Times New Roman" w:hAnsi="Times New Roman" w:cs="Times New Roman"/>
          <w:b/>
          <w:szCs w:val="24"/>
        </w:rPr>
        <w:t xml:space="preserve">“REALIZZAZIONE </w:t>
      </w:r>
      <w:r w:rsidR="00031EAA">
        <w:rPr>
          <w:rFonts w:ascii="Times New Roman" w:hAnsi="Times New Roman" w:cs="Times New Roman"/>
          <w:b/>
          <w:szCs w:val="24"/>
        </w:rPr>
        <w:t xml:space="preserve">DEL </w:t>
      </w:r>
      <w:r w:rsidR="00031EAA" w:rsidRPr="009C11B8">
        <w:rPr>
          <w:rFonts w:ascii="Times New Roman" w:hAnsi="Times New Roman" w:cs="Times New Roman"/>
          <w:b/>
          <w:szCs w:val="24"/>
        </w:rPr>
        <w:t xml:space="preserve">NUOVO </w:t>
      </w:r>
      <w:r w:rsidR="00031EAA">
        <w:rPr>
          <w:rFonts w:ascii="Times New Roman" w:hAnsi="Times New Roman" w:cs="Times New Roman"/>
          <w:b/>
          <w:szCs w:val="24"/>
        </w:rPr>
        <w:t>TERMINAL CORRIERE</w:t>
      </w:r>
      <w:r w:rsidR="00031EAA" w:rsidRPr="009C11B8">
        <w:rPr>
          <w:rFonts w:ascii="Times New Roman" w:hAnsi="Times New Roman" w:cs="Times New Roman"/>
          <w:b/>
          <w:szCs w:val="24"/>
        </w:rPr>
        <w:t xml:space="preserve"> – AMBITO </w:t>
      </w:r>
      <w:r w:rsidR="00031EAA">
        <w:rPr>
          <w:rFonts w:ascii="Times New Roman" w:hAnsi="Times New Roman" w:cs="Times New Roman"/>
          <w:b/>
          <w:szCs w:val="24"/>
        </w:rPr>
        <w:t>B2</w:t>
      </w:r>
      <w:r w:rsidR="00031EAA" w:rsidRPr="009C11B8">
        <w:rPr>
          <w:rFonts w:ascii="Times New Roman" w:hAnsi="Times New Roman" w:cs="Times New Roman"/>
          <w:b/>
          <w:szCs w:val="24"/>
        </w:rPr>
        <w:t xml:space="preserve">” </w:t>
      </w:r>
      <w:r w:rsidR="00031EAA" w:rsidRPr="001E2999">
        <w:rPr>
          <w:rFonts w:ascii="Times New Roman" w:hAnsi="Times New Roman" w:cs="Times New Roman"/>
          <w:b/>
          <w:bCs/>
        </w:rPr>
        <w:t xml:space="preserve">mediante PROCEDURA NEGOZIATA ai sensi dell’art. 1, comma 2, lett. b) del </w:t>
      </w:r>
      <w:r w:rsidR="00031EAA">
        <w:rPr>
          <w:rFonts w:ascii="Times New Roman" w:hAnsi="Times New Roman" w:cs="Times New Roman"/>
          <w:b/>
          <w:bCs/>
        </w:rPr>
        <w:t>D.L.</w:t>
      </w:r>
      <w:r w:rsidR="00031EAA" w:rsidRPr="001E2999">
        <w:rPr>
          <w:rFonts w:ascii="Times New Roman" w:hAnsi="Times New Roman" w:cs="Times New Roman"/>
          <w:b/>
          <w:bCs/>
        </w:rPr>
        <w:t xml:space="preserve"> n. 76/2020 </w:t>
      </w:r>
      <w:r w:rsidR="00031EAA">
        <w:rPr>
          <w:rFonts w:ascii="Times New Roman" w:hAnsi="Times New Roman" w:cs="Times New Roman"/>
          <w:b/>
          <w:bCs/>
        </w:rPr>
        <w:t xml:space="preserve">conv. in Legge n. 120/2020 e ss.mm.ii. </w:t>
      </w:r>
      <w:r w:rsidR="00031EAA" w:rsidRPr="00E619D1">
        <w:rPr>
          <w:rFonts w:ascii="Times New Roman" w:hAnsi="Times New Roman" w:cs="Times New Roman"/>
          <w:b/>
          <w:szCs w:val="24"/>
        </w:rPr>
        <w:t xml:space="preserve">CUP </w:t>
      </w:r>
      <w:r w:rsidR="00031EAA" w:rsidRPr="00664EDA">
        <w:rPr>
          <w:rFonts w:ascii="Times New Roman" w:hAnsi="Times New Roman" w:cs="Times New Roman"/>
          <w:b/>
          <w:szCs w:val="24"/>
        </w:rPr>
        <w:t>H91G19000000006</w:t>
      </w:r>
    </w:p>
    <w:p w14:paraId="17CA201C" w14:textId="13B6B660" w:rsidR="00CE3CA3" w:rsidRPr="00C327D4" w:rsidRDefault="00CE3CA3" w:rsidP="00031EAA">
      <w:pPr>
        <w:autoSpaceDE w:val="0"/>
        <w:adjustRightInd w:val="0"/>
        <w:spacing w:line="360" w:lineRule="auto"/>
        <w:contextualSpacing/>
        <w:jc w:val="both"/>
        <w:rPr>
          <w:rFonts w:ascii="Times New Roman" w:hAnsi="Times New Roman" w:cs="Times New Roman"/>
        </w:rPr>
      </w:pPr>
      <w:r w:rsidRPr="00C327D4">
        <w:rPr>
          <w:rFonts w:ascii="Times New Roman" w:hAnsi="Times New Roman" w:cs="Times New Roman"/>
        </w:rPr>
        <w:t>Il sottoscritto____________________</w:t>
      </w:r>
      <w:r>
        <w:rPr>
          <w:rFonts w:ascii="Times New Roman" w:hAnsi="Times New Roman" w:cs="Times New Roman"/>
        </w:rPr>
        <w:t>_</w:t>
      </w:r>
      <w:r w:rsidRPr="00C327D4">
        <w:rPr>
          <w:rFonts w:ascii="Times New Roman" w:hAnsi="Times New Roman" w:cs="Times New Roman"/>
        </w:rPr>
        <w:t>________________</w:t>
      </w:r>
      <w:r w:rsidR="00802F6D">
        <w:rPr>
          <w:rFonts w:ascii="Times New Roman" w:hAnsi="Times New Roman" w:cs="Times New Roman"/>
        </w:rPr>
        <w:t>__________</w:t>
      </w:r>
      <w:r w:rsidRPr="00C327D4">
        <w:rPr>
          <w:rFonts w:ascii="Times New Roman" w:hAnsi="Times New Roman" w:cs="Times New Roman"/>
        </w:rPr>
        <w:t>______________________</w:t>
      </w:r>
      <w:r w:rsidR="00802F6D">
        <w:rPr>
          <w:rFonts w:ascii="Times New Roman" w:hAnsi="Times New Roman" w:cs="Times New Roman"/>
        </w:rPr>
        <w:t>_</w:t>
      </w:r>
      <w:r w:rsidRPr="00C327D4">
        <w:rPr>
          <w:rFonts w:ascii="Times New Roman" w:hAnsi="Times New Roman" w:cs="Times New Roman"/>
        </w:rPr>
        <w:t>_______</w:t>
      </w:r>
    </w:p>
    <w:p w14:paraId="641DA21E" w14:textId="4E654705" w:rsidR="00967CE6" w:rsidRPr="00C327D4" w:rsidRDefault="00967CE6" w:rsidP="00967CE6">
      <w:pPr>
        <w:spacing w:after="0" w:line="360" w:lineRule="auto"/>
        <w:jc w:val="both"/>
        <w:rPr>
          <w:rFonts w:ascii="Times New Roman" w:hAnsi="Times New Roman" w:cs="Times New Roman"/>
        </w:rPr>
      </w:pPr>
      <w:r w:rsidRPr="00C327D4">
        <w:rPr>
          <w:rFonts w:ascii="Times New Roman" w:hAnsi="Times New Roman" w:cs="Times New Roman"/>
        </w:rPr>
        <w:t xml:space="preserve">Nato a </w:t>
      </w:r>
      <w:r>
        <w:rPr>
          <w:rFonts w:ascii="Times New Roman" w:hAnsi="Times New Roman" w:cs="Times New Roman"/>
        </w:rPr>
        <w:t>_</w:t>
      </w:r>
      <w:r w:rsidRPr="00C327D4">
        <w:rPr>
          <w:rFonts w:ascii="Times New Roman" w:hAnsi="Times New Roman" w:cs="Times New Roman"/>
        </w:rPr>
        <w:t>___________</w:t>
      </w:r>
      <w:r>
        <w:rPr>
          <w:rFonts w:ascii="Times New Roman" w:hAnsi="Times New Roman" w:cs="Times New Roman"/>
        </w:rPr>
        <w:t>__________</w:t>
      </w:r>
      <w:r w:rsidRPr="00C327D4">
        <w:rPr>
          <w:rFonts w:ascii="Times New Roman" w:hAnsi="Times New Roman" w:cs="Times New Roman"/>
        </w:rPr>
        <w:t>____________________il______________________________________</w:t>
      </w:r>
    </w:p>
    <w:p w14:paraId="5FE14146" w14:textId="03C2DCB4" w:rsidR="00967CE6" w:rsidRPr="00C327D4" w:rsidRDefault="00967CE6" w:rsidP="00967CE6">
      <w:pPr>
        <w:spacing w:after="0" w:line="360" w:lineRule="auto"/>
        <w:jc w:val="both"/>
        <w:rPr>
          <w:rFonts w:ascii="Times New Roman" w:hAnsi="Times New Roman" w:cs="Times New Roman"/>
        </w:rPr>
      </w:pPr>
      <w:r w:rsidRPr="00C327D4">
        <w:rPr>
          <w:rFonts w:ascii="Times New Roman" w:hAnsi="Times New Roman" w:cs="Times New Roman"/>
        </w:rPr>
        <w:t>C.F.________________________</w:t>
      </w:r>
      <w:r>
        <w:rPr>
          <w:rFonts w:ascii="Times New Roman" w:hAnsi="Times New Roman" w:cs="Times New Roman"/>
        </w:rPr>
        <w:t>__________</w:t>
      </w:r>
      <w:r w:rsidRPr="00C327D4">
        <w:rPr>
          <w:rFonts w:ascii="Times New Roman" w:hAnsi="Times New Roman" w:cs="Times New Roman"/>
        </w:rPr>
        <w:t>__________________________________________________</w:t>
      </w:r>
    </w:p>
    <w:p w14:paraId="5F91F53E" w14:textId="7DC6C893" w:rsidR="00967CE6" w:rsidRPr="00C327D4" w:rsidRDefault="00967CE6" w:rsidP="00967CE6">
      <w:pPr>
        <w:spacing w:after="0" w:line="360" w:lineRule="auto"/>
        <w:jc w:val="both"/>
        <w:rPr>
          <w:rFonts w:ascii="Times New Roman" w:hAnsi="Times New Roman" w:cs="Times New Roman"/>
        </w:rPr>
      </w:pPr>
      <w:r w:rsidRPr="00C327D4">
        <w:rPr>
          <w:rFonts w:ascii="Times New Roman" w:hAnsi="Times New Roman" w:cs="Times New Roman"/>
        </w:rPr>
        <w:t>Residente in ___________________________</w:t>
      </w:r>
      <w:r>
        <w:rPr>
          <w:rFonts w:ascii="Times New Roman" w:hAnsi="Times New Roman" w:cs="Times New Roman"/>
        </w:rPr>
        <w:t>__________</w:t>
      </w:r>
      <w:r w:rsidRPr="00C327D4">
        <w:rPr>
          <w:rFonts w:ascii="Times New Roman" w:hAnsi="Times New Roman" w:cs="Times New Roman"/>
        </w:rPr>
        <w:t>________________________</w:t>
      </w:r>
      <w:r>
        <w:rPr>
          <w:rFonts w:ascii="Times New Roman" w:hAnsi="Times New Roman" w:cs="Times New Roman"/>
        </w:rPr>
        <w:t>_</w:t>
      </w:r>
      <w:r w:rsidRPr="00C327D4">
        <w:rPr>
          <w:rFonts w:ascii="Times New Roman" w:hAnsi="Times New Roman" w:cs="Times New Roman"/>
        </w:rPr>
        <w:t>_______________</w:t>
      </w:r>
    </w:p>
    <w:p w14:paraId="7D7A2B0E" w14:textId="16DDD4C5" w:rsidR="00967CE6" w:rsidRPr="00C327D4" w:rsidRDefault="00967CE6" w:rsidP="00967CE6">
      <w:pPr>
        <w:spacing w:after="0" w:line="360" w:lineRule="auto"/>
        <w:jc w:val="both"/>
        <w:rPr>
          <w:rFonts w:ascii="Times New Roman" w:hAnsi="Times New Roman" w:cs="Times New Roman"/>
        </w:rPr>
      </w:pPr>
      <w:r w:rsidRPr="00C327D4">
        <w:rPr>
          <w:rFonts w:ascii="Times New Roman" w:hAnsi="Times New Roman" w:cs="Times New Roman"/>
        </w:rPr>
        <w:t>in qualità di _____________________________________</w:t>
      </w:r>
      <w:r>
        <w:rPr>
          <w:rFonts w:ascii="Times New Roman" w:hAnsi="Times New Roman" w:cs="Times New Roman"/>
        </w:rPr>
        <w:t>__________</w:t>
      </w:r>
      <w:r w:rsidRPr="00C327D4">
        <w:rPr>
          <w:rFonts w:ascii="Times New Roman" w:hAnsi="Times New Roman" w:cs="Times New Roman"/>
        </w:rPr>
        <w:t>_____________</w:t>
      </w:r>
      <w:r>
        <w:rPr>
          <w:rFonts w:ascii="Times New Roman" w:hAnsi="Times New Roman" w:cs="Times New Roman"/>
        </w:rPr>
        <w:t>_</w:t>
      </w:r>
      <w:r w:rsidRPr="00C327D4">
        <w:rPr>
          <w:rFonts w:ascii="Times New Roman" w:hAnsi="Times New Roman" w:cs="Times New Roman"/>
        </w:rPr>
        <w:t>________________</w:t>
      </w:r>
    </w:p>
    <w:p w14:paraId="52D2A8A1" w14:textId="74A6A473" w:rsidR="00967CE6" w:rsidRPr="00C327D4" w:rsidRDefault="00967CE6" w:rsidP="00967CE6">
      <w:pPr>
        <w:spacing w:after="0" w:line="360" w:lineRule="auto"/>
        <w:jc w:val="both"/>
        <w:rPr>
          <w:rFonts w:ascii="Times New Roman" w:hAnsi="Times New Roman" w:cs="Times New Roman"/>
        </w:rPr>
      </w:pPr>
      <w:r>
        <w:rPr>
          <w:rFonts w:ascii="Times New Roman" w:hAnsi="Times New Roman" w:cs="Times New Roman"/>
        </w:rPr>
        <w:t>dell’impresa ____________________________________</w:t>
      </w:r>
      <w:r w:rsidRPr="00C327D4">
        <w:rPr>
          <w:rFonts w:ascii="Times New Roman" w:hAnsi="Times New Roman" w:cs="Times New Roman"/>
        </w:rPr>
        <w:t>___________</w:t>
      </w:r>
      <w:r>
        <w:rPr>
          <w:rFonts w:ascii="Times New Roman" w:hAnsi="Times New Roman" w:cs="Times New Roman"/>
        </w:rPr>
        <w:t>__________</w:t>
      </w:r>
      <w:r w:rsidRPr="00C327D4">
        <w:rPr>
          <w:rFonts w:ascii="Times New Roman" w:hAnsi="Times New Roman" w:cs="Times New Roman"/>
        </w:rPr>
        <w:t>____________________</w:t>
      </w:r>
    </w:p>
    <w:p w14:paraId="769BFBBB" w14:textId="715D4FE3" w:rsidR="00967CE6" w:rsidRPr="00C327D4" w:rsidRDefault="00967CE6" w:rsidP="00967CE6">
      <w:pPr>
        <w:spacing w:after="0" w:line="360" w:lineRule="auto"/>
        <w:jc w:val="both"/>
        <w:rPr>
          <w:rFonts w:ascii="Times New Roman" w:hAnsi="Times New Roman" w:cs="Times New Roman"/>
        </w:rPr>
      </w:pPr>
      <w:r w:rsidRPr="00C327D4">
        <w:rPr>
          <w:rFonts w:ascii="Times New Roman" w:hAnsi="Times New Roman" w:cs="Times New Roman"/>
        </w:rPr>
        <w:t xml:space="preserve">con sede legale </w:t>
      </w:r>
      <w:r>
        <w:rPr>
          <w:rFonts w:ascii="Times New Roman" w:hAnsi="Times New Roman" w:cs="Times New Roman"/>
        </w:rPr>
        <w:t>a __</w:t>
      </w:r>
      <w:r w:rsidRPr="00C327D4">
        <w:rPr>
          <w:rFonts w:ascii="Times New Roman" w:hAnsi="Times New Roman" w:cs="Times New Roman"/>
        </w:rPr>
        <w:t>___________________________________________________</w:t>
      </w:r>
      <w:r>
        <w:rPr>
          <w:rFonts w:ascii="Times New Roman" w:hAnsi="Times New Roman" w:cs="Times New Roman"/>
        </w:rPr>
        <w:t>___________</w:t>
      </w:r>
      <w:r w:rsidRPr="00C327D4">
        <w:rPr>
          <w:rFonts w:ascii="Times New Roman" w:hAnsi="Times New Roman" w:cs="Times New Roman"/>
        </w:rPr>
        <w:t>__________</w:t>
      </w:r>
    </w:p>
    <w:p w14:paraId="59152D91" w14:textId="18C9066F" w:rsidR="00967CE6" w:rsidRPr="00C327D4" w:rsidRDefault="00967CE6" w:rsidP="00967CE6">
      <w:pPr>
        <w:spacing w:after="0" w:line="360" w:lineRule="auto"/>
        <w:jc w:val="both"/>
        <w:rPr>
          <w:rFonts w:ascii="Times New Roman" w:hAnsi="Times New Roman" w:cs="Times New Roman"/>
        </w:rPr>
      </w:pPr>
      <w:r w:rsidRPr="00C327D4">
        <w:rPr>
          <w:rFonts w:ascii="Times New Roman" w:hAnsi="Times New Roman" w:cs="Times New Roman"/>
        </w:rPr>
        <w:t>via/piazza ___________________________________________________________________</w:t>
      </w:r>
      <w:r>
        <w:rPr>
          <w:rFonts w:ascii="Times New Roman" w:hAnsi="Times New Roman" w:cs="Times New Roman"/>
        </w:rPr>
        <w:t>____________</w:t>
      </w:r>
    </w:p>
    <w:p w14:paraId="1C81FE9A" w14:textId="6AFD3CFA" w:rsidR="00967CE6" w:rsidRDefault="00967CE6" w:rsidP="00967CE6">
      <w:pPr>
        <w:spacing w:after="0" w:line="360" w:lineRule="auto"/>
        <w:jc w:val="both"/>
        <w:rPr>
          <w:rFonts w:ascii="Times New Roman" w:hAnsi="Times New Roman" w:cs="Times New Roman"/>
        </w:rPr>
      </w:pPr>
      <w:r>
        <w:rPr>
          <w:rFonts w:ascii="Times New Roman" w:hAnsi="Times New Roman" w:cs="Times New Roman"/>
        </w:rPr>
        <w:t>Codice Fiscale ______________________________ Partita Iva ____________________________________</w:t>
      </w:r>
    </w:p>
    <w:p w14:paraId="42111524" w14:textId="77777777" w:rsidR="00967CE6" w:rsidRPr="009E4CF3" w:rsidRDefault="00967CE6" w:rsidP="00967CE6">
      <w:pPr>
        <w:pStyle w:val="Standard"/>
        <w:tabs>
          <w:tab w:val="center" w:pos="7371"/>
        </w:tabs>
        <w:suppressAutoHyphens w:val="0"/>
        <w:spacing w:before="120" w:line="360" w:lineRule="auto"/>
        <w:jc w:val="both"/>
        <w:rPr>
          <w:i/>
          <w:sz w:val="22"/>
          <w:szCs w:val="22"/>
        </w:rPr>
      </w:pPr>
      <w:r w:rsidRPr="009E4CF3">
        <w:rPr>
          <w:bCs/>
          <w:i/>
          <w:sz w:val="22"/>
          <w:szCs w:val="22"/>
          <w:u w:val="single"/>
          <w:lang w:eastAsia="it-IT" w:bidi="ar-SA"/>
        </w:rPr>
        <w:t>Per ogni comunicazione</w:t>
      </w:r>
      <w:r w:rsidRPr="009E4CF3">
        <w:rPr>
          <w:bCs/>
          <w:i/>
          <w:sz w:val="22"/>
          <w:szCs w:val="22"/>
          <w:lang w:eastAsia="it-IT" w:bidi="ar-SA"/>
        </w:rPr>
        <w:t>:</w:t>
      </w:r>
    </w:p>
    <w:p w14:paraId="2464CC96" w14:textId="6FEA6723" w:rsidR="00967CE6" w:rsidRPr="002D375F" w:rsidRDefault="00967CE6" w:rsidP="00967CE6">
      <w:pPr>
        <w:pStyle w:val="Standard"/>
        <w:tabs>
          <w:tab w:val="center" w:pos="7371"/>
        </w:tabs>
        <w:suppressAutoHyphens w:val="0"/>
        <w:spacing w:line="360" w:lineRule="auto"/>
        <w:jc w:val="both"/>
        <w:rPr>
          <w:sz w:val="22"/>
          <w:szCs w:val="22"/>
        </w:rPr>
      </w:pPr>
      <w:r w:rsidRPr="002D375F">
        <w:rPr>
          <w:bCs/>
          <w:sz w:val="22"/>
          <w:szCs w:val="22"/>
          <w:lang w:eastAsia="it-IT" w:bidi="ar-SA"/>
        </w:rPr>
        <w:t>n. di telefono</w:t>
      </w:r>
      <w:r>
        <w:rPr>
          <w:bCs/>
          <w:sz w:val="22"/>
          <w:szCs w:val="22"/>
          <w:lang w:eastAsia="it-IT" w:bidi="ar-SA"/>
        </w:rPr>
        <w:t xml:space="preserve"> ____________________________________________________________________________</w:t>
      </w:r>
    </w:p>
    <w:p w14:paraId="4A096D69" w14:textId="29A97844" w:rsidR="00967CE6" w:rsidRPr="002D375F" w:rsidRDefault="00967CE6" w:rsidP="00967CE6">
      <w:pPr>
        <w:pStyle w:val="Standard"/>
        <w:tabs>
          <w:tab w:val="center" w:pos="7371"/>
        </w:tabs>
        <w:suppressAutoHyphens w:val="0"/>
        <w:spacing w:line="360" w:lineRule="auto"/>
        <w:textAlignment w:val="auto"/>
        <w:rPr>
          <w:sz w:val="22"/>
          <w:szCs w:val="22"/>
        </w:rPr>
      </w:pPr>
      <w:r w:rsidRPr="002D375F">
        <w:rPr>
          <w:bCs/>
          <w:sz w:val="22"/>
          <w:szCs w:val="22"/>
          <w:lang w:eastAsia="it-IT" w:bidi="ar-SA"/>
        </w:rPr>
        <w:sym w:font="Arial" w:char="F07F"/>
      </w:r>
      <w:r w:rsidRPr="002D375F">
        <w:rPr>
          <w:bCs/>
          <w:sz w:val="22"/>
          <w:szCs w:val="22"/>
          <w:lang w:eastAsia="it-IT" w:bidi="ar-SA"/>
        </w:rPr>
        <w:t xml:space="preserve"> e-mail </w:t>
      </w:r>
      <w:r>
        <w:rPr>
          <w:bCs/>
          <w:sz w:val="22"/>
          <w:szCs w:val="22"/>
          <w:lang w:eastAsia="it-IT" w:bidi="ar-SA"/>
        </w:rPr>
        <w:t xml:space="preserve"> _______________________________________________________________________________</w:t>
      </w:r>
    </w:p>
    <w:p w14:paraId="66B72398" w14:textId="0F3558ED" w:rsidR="00967CE6" w:rsidRPr="002D375F" w:rsidRDefault="00967CE6" w:rsidP="00967CE6">
      <w:pPr>
        <w:pStyle w:val="Standard"/>
        <w:tabs>
          <w:tab w:val="center" w:pos="7371"/>
        </w:tabs>
        <w:suppressAutoHyphens w:val="0"/>
        <w:spacing w:line="360" w:lineRule="auto"/>
        <w:textAlignment w:val="auto"/>
        <w:rPr>
          <w:sz w:val="22"/>
          <w:szCs w:val="22"/>
        </w:rPr>
      </w:pPr>
      <w:r w:rsidRPr="002D375F">
        <w:rPr>
          <w:bCs/>
          <w:sz w:val="22"/>
          <w:szCs w:val="22"/>
          <w:lang w:eastAsia="it-IT" w:bidi="ar-SA"/>
        </w:rPr>
        <w:sym w:font="Arial" w:char="F07F"/>
      </w:r>
      <w:r w:rsidRPr="002D375F">
        <w:rPr>
          <w:bCs/>
          <w:sz w:val="22"/>
          <w:szCs w:val="22"/>
          <w:lang w:eastAsia="it-IT" w:bidi="ar-SA"/>
        </w:rPr>
        <w:t xml:space="preserve"> </w:t>
      </w:r>
      <w:r>
        <w:rPr>
          <w:bCs/>
          <w:sz w:val="22"/>
          <w:szCs w:val="22"/>
          <w:lang w:eastAsia="it-IT" w:bidi="ar-SA"/>
        </w:rPr>
        <w:t>PEC  ________________________________________________________________________________</w:t>
      </w:r>
    </w:p>
    <w:p w14:paraId="14C313D7" w14:textId="69A8EF47" w:rsidR="003E4F2E" w:rsidRDefault="00CE3CA3" w:rsidP="00967CE6">
      <w:pPr>
        <w:spacing w:before="240" w:after="0" w:line="360" w:lineRule="auto"/>
        <w:jc w:val="both"/>
        <w:rPr>
          <w:rFonts w:ascii="Times New Roman" w:hAnsi="Times New Roman" w:cs="Times New Roman"/>
        </w:rPr>
      </w:pPr>
      <w:r>
        <w:rPr>
          <w:rFonts w:ascii="Times New Roman" w:hAnsi="Times New Roman" w:cs="Times New Roman"/>
        </w:rPr>
        <w:t>che partecipa all’avviso di indagine in oggetto</w:t>
      </w:r>
      <w:r w:rsidR="00967CE6">
        <w:rPr>
          <w:rFonts w:ascii="Times New Roman" w:hAnsi="Times New Roman" w:cs="Times New Roman"/>
        </w:rPr>
        <w:t xml:space="preserve"> </w:t>
      </w:r>
      <w:r w:rsidRPr="00C327D4">
        <w:rPr>
          <w:rFonts w:ascii="Times New Roman" w:hAnsi="Times New Roman" w:cs="Times New Roman"/>
        </w:rPr>
        <w:t>come</w:t>
      </w:r>
      <w:r w:rsidR="003E4F2E">
        <w:rPr>
          <w:rFonts w:ascii="Times New Roman" w:hAnsi="Times New Roman" w:cs="Times New Roman"/>
        </w:rPr>
        <w:t>:</w:t>
      </w:r>
      <w:r w:rsidRPr="00C327D4">
        <w:rPr>
          <w:rFonts w:ascii="Times New Roman" w:hAnsi="Times New Roman" w:cs="Times New Roman"/>
        </w:rPr>
        <w:t xml:space="preserve"> </w:t>
      </w:r>
    </w:p>
    <w:p w14:paraId="3BE0579E" w14:textId="2DA5F606" w:rsidR="003D2E04" w:rsidRPr="003D2E04" w:rsidRDefault="003E4F2E" w:rsidP="00967CE6">
      <w:pPr>
        <w:spacing w:before="240" w:after="0" w:line="360" w:lineRule="auto"/>
        <w:jc w:val="both"/>
        <w:rPr>
          <w:rFonts w:ascii="Times New Roman" w:hAnsi="Times New Roman" w:cs="Times New Roman"/>
        </w:rPr>
      </w:pPr>
      <w:r w:rsidRPr="003E4F2E">
        <w:rPr>
          <w:rFonts w:ascii="Times New Roman" w:hAnsi="Times New Roman" w:cs="Times New Roman"/>
          <w:bCs/>
          <w:lang w:eastAsia="it-IT"/>
        </w:rPr>
        <w:sym w:font="Arial" w:char="F07F"/>
      </w:r>
      <w:r w:rsidRPr="003D2E04">
        <w:rPr>
          <w:rFonts w:ascii="Times New Roman" w:hAnsi="Times New Roman" w:cs="Times New Roman"/>
          <w:bCs/>
          <w:lang w:eastAsia="it-IT"/>
        </w:rPr>
        <w:t xml:space="preserve"> </w:t>
      </w:r>
      <w:r w:rsidR="00CE3CA3" w:rsidRPr="003D2E04">
        <w:rPr>
          <w:rFonts w:ascii="Times New Roman" w:hAnsi="Times New Roman" w:cs="Times New Roman"/>
          <w:b/>
        </w:rPr>
        <w:t>MANDANTE</w:t>
      </w:r>
      <w:r w:rsidR="007709C1" w:rsidRPr="003D2E04">
        <w:rPr>
          <w:rFonts w:ascii="Times New Roman" w:hAnsi="Times New Roman" w:cs="Times New Roman"/>
        </w:rPr>
        <w:t xml:space="preserve"> </w:t>
      </w:r>
      <w:r w:rsidR="00D97689">
        <w:rPr>
          <w:rFonts w:ascii="Times New Roman" w:eastAsia="SimSun" w:hAnsi="Times New Roman" w:cs="Times New Roman"/>
          <w:kern w:val="3"/>
        </w:rPr>
        <w:t>di</w:t>
      </w:r>
      <w:r w:rsidR="003D2E04" w:rsidRPr="003D2E04">
        <w:rPr>
          <w:rFonts w:ascii="Times New Roman" w:eastAsia="SimSun" w:hAnsi="Times New Roman" w:cs="Times New Roman"/>
          <w:kern w:val="3"/>
        </w:rPr>
        <w:t xml:space="preserve"> Raggruppamento temporaneo di imprese o </w:t>
      </w:r>
      <w:r w:rsidR="003D2E04" w:rsidRPr="003D2E04">
        <w:rPr>
          <w:rFonts w:ascii="Times New Roman" w:eastAsia="SimSun" w:hAnsi="Times New Roman" w:cs="Times New Roman"/>
          <w:b/>
          <w:kern w:val="3"/>
        </w:rPr>
        <w:t>CONSORZIO ORDINARIO DI CONCORRENTI O AGGREGAZIONE TRA IMPRESE ADERENTI A CONTRATTO DI RETE O GEIE</w:t>
      </w:r>
      <w:r w:rsidR="003D2E04" w:rsidRPr="003D2E04">
        <w:rPr>
          <w:rFonts w:ascii="Times New Roman" w:eastAsia="SimSun" w:hAnsi="Times New Roman" w:cs="Times New Roman"/>
          <w:kern w:val="3"/>
        </w:rPr>
        <w:t xml:space="preserve"> (art. 45, comma 2 lett. d), lett. e) e lett. f) del D.Lgs. n. 50/2016);</w:t>
      </w:r>
    </w:p>
    <w:p w14:paraId="7D6CDFC9" w14:textId="7D98F17A" w:rsidR="003E4F2E" w:rsidRDefault="003E4F2E" w:rsidP="00967CE6">
      <w:pPr>
        <w:spacing w:before="240" w:after="0" w:line="360" w:lineRule="auto"/>
        <w:jc w:val="both"/>
        <w:rPr>
          <w:rFonts w:ascii="Times New Roman" w:hAnsi="Times New Roman" w:cs="Times New Roman"/>
        </w:rPr>
      </w:pPr>
      <w:r w:rsidRPr="003E4F2E">
        <w:rPr>
          <w:rFonts w:ascii="Times New Roman" w:hAnsi="Times New Roman" w:cs="Times New Roman"/>
          <w:bCs/>
          <w:lang w:eastAsia="it-IT"/>
        </w:rPr>
        <w:sym w:font="Arial" w:char="F07F"/>
      </w:r>
      <w:r w:rsidRPr="003E4F2E">
        <w:rPr>
          <w:rFonts w:ascii="Times New Roman" w:hAnsi="Times New Roman" w:cs="Times New Roman"/>
          <w:bCs/>
          <w:lang w:eastAsia="it-IT"/>
        </w:rPr>
        <w:t xml:space="preserve"> </w:t>
      </w:r>
      <w:r w:rsidRPr="00DB40A9">
        <w:rPr>
          <w:rFonts w:ascii="Times New Roman" w:hAnsi="Times New Roman" w:cs="Times New Roman"/>
          <w:b/>
        </w:rPr>
        <w:t>AUSILIARIA</w:t>
      </w:r>
      <w:r w:rsidRPr="003E4F2E">
        <w:rPr>
          <w:rFonts w:ascii="Times New Roman" w:hAnsi="Times New Roman" w:cs="Times New Roman"/>
        </w:rPr>
        <w:t xml:space="preserve"> ai sensi dell’art. 89 D.lgs. 50/2016 ess.mm.ii.</w:t>
      </w:r>
      <w:r w:rsidR="007709C1">
        <w:rPr>
          <w:rFonts w:ascii="Times New Roman" w:hAnsi="Times New Roman" w:cs="Times New Roman"/>
        </w:rPr>
        <w:t>;</w:t>
      </w:r>
    </w:p>
    <w:p w14:paraId="6F74D718" w14:textId="0871D4E8" w:rsidR="007709C1" w:rsidRPr="003E4F2E" w:rsidRDefault="007709C1" w:rsidP="007709C1">
      <w:pPr>
        <w:spacing w:before="240" w:line="360" w:lineRule="auto"/>
        <w:jc w:val="both"/>
        <w:rPr>
          <w:rFonts w:ascii="Times New Roman" w:hAnsi="Times New Roman" w:cs="Times New Roman"/>
        </w:rPr>
      </w:pPr>
      <w:r w:rsidRPr="00C327D4">
        <w:rPr>
          <w:rFonts w:ascii="Times New Roman" w:hAnsi="Times New Roman" w:cs="Times New Roman"/>
        </w:rPr>
        <w:t>ai sensi degli art.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w:t>
      </w:r>
    </w:p>
    <w:p w14:paraId="6A60E8DA" w14:textId="61114140" w:rsidR="00CE3CA3" w:rsidRPr="003E4F2E" w:rsidRDefault="00CE3CA3" w:rsidP="00967CE6">
      <w:pPr>
        <w:pStyle w:val="Standard"/>
        <w:tabs>
          <w:tab w:val="center" w:pos="284"/>
        </w:tabs>
        <w:suppressAutoHyphens w:val="0"/>
        <w:spacing w:before="240" w:after="240" w:line="360" w:lineRule="auto"/>
        <w:jc w:val="center"/>
        <w:rPr>
          <w:b/>
          <w:bCs/>
          <w:sz w:val="22"/>
          <w:szCs w:val="22"/>
          <w:lang w:eastAsia="it-IT" w:bidi="ar-SA"/>
        </w:rPr>
      </w:pPr>
      <w:r w:rsidRPr="003E4F2E">
        <w:rPr>
          <w:b/>
          <w:bCs/>
          <w:sz w:val="22"/>
          <w:szCs w:val="22"/>
          <w:lang w:eastAsia="it-IT" w:bidi="ar-SA"/>
        </w:rPr>
        <w:t>DICHIARA</w:t>
      </w:r>
      <w:r w:rsidR="00804571" w:rsidRPr="003E4F2E">
        <w:rPr>
          <w:b/>
          <w:bCs/>
          <w:sz w:val="22"/>
          <w:szCs w:val="22"/>
          <w:lang w:eastAsia="it-IT" w:bidi="ar-SA"/>
        </w:rPr>
        <w:t xml:space="preserve"> </w:t>
      </w:r>
    </w:p>
    <w:p w14:paraId="10AD031D" w14:textId="0BBE81B5" w:rsidR="00A57716" w:rsidRPr="003E4F2E" w:rsidRDefault="00A57716" w:rsidP="00DB40A9">
      <w:pPr>
        <w:pStyle w:val="Standard"/>
        <w:numPr>
          <w:ilvl w:val="0"/>
          <w:numId w:val="6"/>
        </w:numPr>
        <w:tabs>
          <w:tab w:val="left" w:pos="0"/>
          <w:tab w:val="left" w:pos="284"/>
        </w:tabs>
        <w:suppressAutoHyphens w:val="0"/>
        <w:spacing w:line="360" w:lineRule="auto"/>
        <w:ind w:left="0" w:firstLine="0"/>
        <w:jc w:val="both"/>
        <w:rPr>
          <w:bCs/>
          <w:sz w:val="22"/>
          <w:szCs w:val="22"/>
          <w:lang w:eastAsia="it-IT" w:bidi="ar-SA"/>
        </w:rPr>
      </w:pPr>
      <w:r w:rsidRPr="003E4F2E">
        <w:rPr>
          <w:bCs/>
          <w:sz w:val="22"/>
          <w:szCs w:val="22"/>
          <w:lang w:eastAsia="it-IT" w:bidi="ar-SA"/>
        </w:rPr>
        <w:lastRenderedPageBreak/>
        <w:t>di possedere i requisiti speciali (requisiti economico-finanziari e tecnico-organizzativi) di cui all'art. 83 del Decreto Legislativo 12 aprile 2016, n. 50 previsti dall'avviso di manifestazione di interesse, e specificatamente:</w:t>
      </w:r>
    </w:p>
    <w:p w14:paraId="585D3811" w14:textId="1CE40CB0" w:rsidR="00A57716" w:rsidRPr="007709C1" w:rsidRDefault="00A57716" w:rsidP="00A57716">
      <w:pPr>
        <w:pStyle w:val="Standard"/>
        <w:numPr>
          <w:ilvl w:val="0"/>
          <w:numId w:val="8"/>
        </w:numPr>
        <w:tabs>
          <w:tab w:val="left" w:pos="426"/>
        </w:tabs>
        <w:suppressAutoHyphens w:val="0"/>
        <w:spacing w:line="360" w:lineRule="auto"/>
        <w:jc w:val="both"/>
        <w:rPr>
          <w:bCs/>
          <w:sz w:val="22"/>
          <w:szCs w:val="22"/>
          <w:lang w:eastAsia="it-IT" w:bidi="ar-SA"/>
        </w:rPr>
      </w:pPr>
      <w:r w:rsidRPr="007709C1">
        <w:rPr>
          <w:bCs/>
          <w:sz w:val="22"/>
          <w:szCs w:val="22"/>
          <w:lang w:eastAsia="it-IT" w:bidi="ar-SA"/>
        </w:rPr>
        <w:t>essere iscritti alla competente Camera di Commercio, Industria, Artigianato, Agricoltura (o registro equivalente per i concorrenti esteri) alla data della presente manifestazione d'interesse per attività, ancorché non esclusiva, corrispondente a quella oggetto dell’appalto;</w:t>
      </w:r>
    </w:p>
    <w:p w14:paraId="19FD353B" w14:textId="77777777" w:rsidR="00DB40A9" w:rsidRPr="00DB40A9" w:rsidRDefault="00C228A9" w:rsidP="004B3421">
      <w:pPr>
        <w:pStyle w:val="Standard"/>
        <w:numPr>
          <w:ilvl w:val="0"/>
          <w:numId w:val="8"/>
        </w:numPr>
        <w:tabs>
          <w:tab w:val="center" w:pos="7371"/>
        </w:tabs>
        <w:suppressAutoHyphens w:val="0"/>
        <w:spacing w:before="120" w:line="360" w:lineRule="auto"/>
        <w:jc w:val="both"/>
        <w:rPr>
          <w:b/>
          <w:bCs/>
          <w:sz w:val="22"/>
          <w:szCs w:val="22"/>
          <w:lang w:eastAsia="it-IT" w:bidi="ar-SA"/>
        </w:rPr>
      </w:pPr>
      <w:r w:rsidRPr="007709C1">
        <w:rPr>
          <w:bCs/>
          <w:sz w:val="22"/>
          <w:szCs w:val="22"/>
          <w:lang w:eastAsia="it-IT" w:bidi="ar-SA"/>
        </w:rPr>
        <w:t xml:space="preserve">di essere in possesso della seguente </w:t>
      </w:r>
      <w:r w:rsidRPr="007709C1">
        <w:rPr>
          <w:color w:val="000000"/>
          <w:sz w:val="22"/>
          <w:szCs w:val="22"/>
        </w:rPr>
        <w:t xml:space="preserve">categoria </w:t>
      </w:r>
      <w:r w:rsidRPr="007709C1">
        <w:rPr>
          <w:bCs/>
          <w:sz w:val="22"/>
          <w:szCs w:val="22"/>
          <w:lang w:eastAsia="it-IT" w:bidi="ar-SA"/>
        </w:rPr>
        <w:t xml:space="preserve">e classifica </w:t>
      </w:r>
      <w:r w:rsidRPr="007709C1">
        <w:rPr>
          <w:color w:val="000000"/>
          <w:sz w:val="22"/>
          <w:szCs w:val="22"/>
        </w:rPr>
        <w:t xml:space="preserve">di qualificazione </w:t>
      </w:r>
      <w:r w:rsidRPr="007709C1">
        <w:rPr>
          <w:bCs/>
          <w:sz w:val="22"/>
          <w:szCs w:val="22"/>
          <w:lang w:eastAsia="it-IT" w:bidi="ar-SA"/>
        </w:rPr>
        <w:t xml:space="preserve">adeguata all’appalto in oggetto, contenuta in </w:t>
      </w:r>
      <w:r w:rsidRPr="007709C1">
        <w:rPr>
          <w:color w:val="000000"/>
          <w:sz w:val="22"/>
          <w:szCs w:val="22"/>
        </w:rPr>
        <w:t>attestazione S</w:t>
      </w:r>
      <w:r w:rsidRPr="007709C1">
        <w:rPr>
          <w:bCs/>
          <w:sz w:val="22"/>
          <w:szCs w:val="22"/>
          <w:lang w:eastAsia="it-IT" w:bidi="ar-SA"/>
        </w:rPr>
        <w:t>OA, in corso di validità_________________________</w:t>
      </w:r>
      <w:r w:rsidR="00515050" w:rsidRPr="007709C1">
        <w:rPr>
          <w:bCs/>
          <w:sz w:val="22"/>
          <w:szCs w:val="22"/>
          <w:lang w:eastAsia="it-IT" w:bidi="ar-SA"/>
        </w:rPr>
        <w:t>_________________</w:t>
      </w:r>
      <w:r w:rsidRPr="007709C1">
        <w:rPr>
          <w:bCs/>
          <w:sz w:val="22"/>
          <w:szCs w:val="22"/>
          <w:lang w:eastAsia="it-IT" w:bidi="ar-SA"/>
        </w:rPr>
        <w:t>________________________________</w:t>
      </w:r>
      <w:r w:rsidR="00DB40A9">
        <w:rPr>
          <w:bCs/>
          <w:sz w:val="22"/>
          <w:szCs w:val="22"/>
          <w:lang w:eastAsia="it-IT" w:bidi="ar-SA"/>
        </w:rPr>
        <w:t>;</w:t>
      </w:r>
    </w:p>
    <w:p w14:paraId="51984C8E" w14:textId="72509F53" w:rsidR="00A57716" w:rsidRPr="007709C1" w:rsidRDefault="00DB40A9" w:rsidP="00DB40A9">
      <w:pPr>
        <w:pStyle w:val="Standard"/>
        <w:tabs>
          <w:tab w:val="center" w:pos="7371"/>
        </w:tabs>
        <w:suppressAutoHyphens w:val="0"/>
        <w:spacing w:before="120" w:line="360" w:lineRule="auto"/>
        <w:ind w:left="720"/>
        <w:jc w:val="both"/>
        <w:rPr>
          <w:b/>
          <w:bCs/>
          <w:sz w:val="22"/>
          <w:szCs w:val="22"/>
          <w:lang w:eastAsia="it-IT" w:bidi="ar-SA"/>
        </w:rPr>
      </w:pPr>
      <w:r w:rsidRPr="007709C1">
        <w:rPr>
          <w:bCs/>
          <w:sz w:val="22"/>
          <w:szCs w:val="22"/>
          <w:lang w:eastAsia="it-IT" w:bidi="ar-SA"/>
        </w:rPr>
        <w:t>(</w:t>
      </w:r>
      <w:r w:rsidR="00A57716" w:rsidRPr="007709C1">
        <w:rPr>
          <w:bCs/>
          <w:sz w:val="22"/>
          <w:szCs w:val="22"/>
          <w:u w:val="single"/>
          <w:lang w:eastAsia="it-IT" w:bidi="ar-SA"/>
        </w:rPr>
        <w:t>Si chiede di allegarne copia causa il frequente malfunzionamento del sito ANAC</w:t>
      </w:r>
      <w:r w:rsidR="00A57716" w:rsidRPr="007709C1">
        <w:rPr>
          <w:bCs/>
          <w:sz w:val="22"/>
          <w:szCs w:val="22"/>
          <w:lang w:eastAsia="it-IT" w:bidi="ar-SA"/>
        </w:rPr>
        <w:t xml:space="preserve">) </w:t>
      </w:r>
    </w:p>
    <w:p w14:paraId="6FADF34B" w14:textId="77777777" w:rsidR="004B3421" w:rsidRDefault="004B3421" w:rsidP="004B3421">
      <w:pPr>
        <w:pStyle w:val="Standard"/>
        <w:tabs>
          <w:tab w:val="center" w:pos="7371"/>
        </w:tabs>
        <w:suppressAutoHyphens w:val="0"/>
        <w:spacing w:before="120" w:line="360" w:lineRule="auto"/>
        <w:ind w:left="720"/>
        <w:jc w:val="both"/>
        <w:rPr>
          <w:b/>
          <w:bCs/>
          <w:sz w:val="22"/>
          <w:szCs w:val="22"/>
          <w:lang w:eastAsia="it-IT" w:bidi="ar-SA"/>
        </w:rPr>
      </w:pPr>
    </w:p>
    <w:p w14:paraId="3D877A3F" w14:textId="53BFCE41" w:rsidR="00A57716" w:rsidRPr="007709C1" w:rsidRDefault="00A57716" w:rsidP="007709C1">
      <w:pPr>
        <w:pStyle w:val="Standard"/>
        <w:tabs>
          <w:tab w:val="center" w:pos="0"/>
        </w:tabs>
        <w:suppressAutoHyphens w:val="0"/>
        <w:spacing w:line="360" w:lineRule="auto"/>
        <w:jc w:val="both"/>
        <w:rPr>
          <w:sz w:val="22"/>
          <w:szCs w:val="22"/>
        </w:rPr>
      </w:pPr>
      <w:r w:rsidRPr="007709C1">
        <w:rPr>
          <w:b/>
          <w:bCs/>
          <w:sz w:val="22"/>
          <w:szCs w:val="22"/>
          <w:lang w:eastAsia="it-IT" w:bidi="ar-SA"/>
        </w:rPr>
        <w:t xml:space="preserve">2) </w:t>
      </w:r>
      <w:r w:rsidR="007709C1" w:rsidRPr="00D50F36">
        <w:rPr>
          <w:sz w:val="22"/>
          <w:szCs w:val="22"/>
        </w:rPr>
        <w:t>che l'operatore economico che si rappresenta non incorre in nessuno dei motivi di esclusione di cui all'art. 80 del Decreto Legislativo 12 aprile 2016, n. 50 e ss.mm.ii. e in particolare:</w:t>
      </w:r>
    </w:p>
    <w:p w14:paraId="22D1E5D6" w14:textId="566C8AD9" w:rsidR="00CE3CA3" w:rsidRPr="007709C1" w:rsidRDefault="00CE3CA3" w:rsidP="00802F6D">
      <w:pPr>
        <w:pStyle w:val="Standard"/>
        <w:tabs>
          <w:tab w:val="center" w:pos="284"/>
        </w:tabs>
        <w:suppressAutoHyphens w:val="0"/>
        <w:spacing w:line="360" w:lineRule="auto"/>
        <w:jc w:val="both"/>
        <w:rPr>
          <w:bCs/>
          <w:sz w:val="22"/>
          <w:szCs w:val="22"/>
          <w:lang w:eastAsia="it-IT" w:bidi="ar-SA"/>
        </w:rPr>
      </w:pPr>
      <w:r w:rsidRPr="007709C1">
        <w:rPr>
          <w:bCs/>
          <w:sz w:val="22"/>
          <w:szCs w:val="22"/>
          <w:lang w:eastAsia="it-IT" w:bidi="ar-SA"/>
        </w:rPr>
        <w:sym w:font="Symbol" w:char="F07F"/>
      </w:r>
      <w:r w:rsidRPr="007709C1">
        <w:rPr>
          <w:bCs/>
          <w:sz w:val="22"/>
          <w:szCs w:val="22"/>
          <w:lang w:eastAsia="it-IT" w:bidi="ar-SA"/>
        </w:rPr>
        <w:t xml:space="preserve"> </w:t>
      </w:r>
      <w:r w:rsidR="00243FF2" w:rsidRPr="007709C1">
        <w:rPr>
          <w:bCs/>
          <w:sz w:val="22"/>
          <w:szCs w:val="22"/>
          <w:lang w:eastAsia="it-IT" w:bidi="ar-SA"/>
        </w:rPr>
        <w:t xml:space="preserve"> </w:t>
      </w:r>
      <w:r w:rsidRPr="007709C1">
        <w:rPr>
          <w:bCs/>
          <w:sz w:val="22"/>
          <w:szCs w:val="22"/>
          <w:lang w:eastAsia="it-IT" w:bidi="ar-SA"/>
        </w:rPr>
        <w:t>che i soggetti di cui all’art. 80, comma 3, del Codice NON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96B1922" w14:textId="2A088C4E" w:rsidR="00CE3CA3" w:rsidRPr="007709C1" w:rsidRDefault="00CE3CA3" w:rsidP="00802F6D">
      <w:pPr>
        <w:pStyle w:val="Standard"/>
        <w:tabs>
          <w:tab w:val="center" w:pos="284"/>
        </w:tabs>
        <w:suppressAutoHyphens w:val="0"/>
        <w:spacing w:line="360" w:lineRule="auto"/>
        <w:jc w:val="both"/>
        <w:rPr>
          <w:bCs/>
          <w:sz w:val="22"/>
          <w:szCs w:val="22"/>
          <w:lang w:eastAsia="it-IT" w:bidi="ar-SA"/>
        </w:rPr>
      </w:pPr>
      <w:r w:rsidRPr="007709C1">
        <w:rPr>
          <w:bCs/>
          <w:sz w:val="22"/>
          <w:szCs w:val="22"/>
          <w:lang w:eastAsia="it-IT" w:bidi="ar-SA"/>
        </w:rPr>
        <w:sym w:font="Arial" w:char="F07F"/>
      </w:r>
      <w:r w:rsidRPr="007709C1">
        <w:rPr>
          <w:bCs/>
          <w:sz w:val="22"/>
          <w:szCs w:val="22"/>
          <w:lang w:eastAsia="it-IT" w:bidi="ar-SA"/>
        </w:rPr>
        <w:t xml:space="preserve"> </w:t>
      </w:r>
      <w:r w:rsidR="00DC69C9" w:rsidRPr="007709C1">
        <w:rPr>
          <w:bCs/>
          <w:sz w:val="22"/>
          <w:szCs w:val="22"/>
          <w:lang w:eastAsia="it-IT" w:bidi="ar-SA"/>
        </w:rPr>
        <w:t xml:space="preserve"> </w:t>
      </w:r>
      <w:r w:rsidRPr="007709C1">
        <w:rPr>
          <w:bCs/>
          <w:sz w:val="22"/>
          <w:szCs w:val="22"/>
          <w:lang w:eastAsia="it-IT" w:bidi="ar-SA"/>
        </w:rPr>
        <w:t>DI AVER soddisfatto tutti gli obblighi relativi al pagamento di imposte, tasse o contributi previdenziali. Occorre dichiarare anche sanzioni non definitivamente ac</w:t>
      </w:r>
      <w:r w:rsidR="006C1B64" w:rsidRPr="007709C1">
        <w:rPr>
          <w:bCs/>
          <w:sz w:val="22"/>
          <w:szCs w:val="22"/>
          <w:lang w:eastAsia="it-IT" w:bidi="ar-SA"/>
        </w:rPr>
        <w:t>certate relazionando in merito.</w:t>
      </w:r>
    </w:p>
    <w:p w14:paraId="4CB017C0" w14:textId="32484A47" w:rsidR="00CE3CA3" w:rsidRPr="007709C1" w:rsidRDefault="00CE3CA3" w:rsidP="00802F6D">
      <w:pPr>
        <w:pStyle w:val="Standard"/>
        <w:tabs>
          <w:tab w:val="center" w:pos="284"/>
        </w:tabs>
        <w:suppressAutoHyphens w:val="0"/>
        <w:spacing w:line="360" w:lineRule="auto"/>
        <w:jc w:val="both"/>
        <w:rPr>
          <w:bCs/>
          <w:sz w:val="22"/>
          <w:szCs w:val="22"/>
          <w:lang w:eastAsia="it-IT" w:bidi="ar-SA"/>
        </w:rPr>
      </w:pPr>
      <w:r w:rsidRPr="007709C1">
        <w:rPr>
          <w:bCs/>
          <w:sz w:val="22"/>
          <w:szCs w:val="22"/>
          <w:lang w:eastAsia="it-IT" w:bidi="ar-SA"/>
        </w:rPr>
        <w:sym w:font="Arial" w:char="F07F"/>
      </w:r>
      <w:r w:rsidR="00DC69C9" w:rsidRPr="007709C1">
        <w:rPr>
          <w:bCs/>
          <w:sz w:val="22"/>
          <w:szCs w:val="22"/>
          <w:lang w:eastAsia="it-IT" w:bidi="ar-SA"/>
        </w:rPr>
        <w:t xml:space="preserve">  </w:t>
      </w:r>
      <w:r w:rsidRPr="007709C1">
        <w:rPr>
          <w:bCs/>
          <w:sz w:val="22"/>
          <w:szCs w:val="22"/>
          <w:lang w:eastAsia="it-IT" w:bidi="ar-SA"/>
        </w:rPr>
        <w:t>DI NON AVER violato obblighi applicabili in materia di salute e sicurezza sul lavoro, di diritto ambientale, sociale e del lavoro di cui all’articolo 80</w:t>
      </w:r>
      <w:r w:rsidR="00690DF1">
        <w:rPr>
          <w:bCs/>
          <w:sz w:val="22"/>
          <w:szCs w:val="22"/>
          <w:lang w:eastAsia="it-IT" w:bidi="ar-SA"/>
        </w:rPr>
        <w:t>, comma 5, lett. a), del Codice.</w:t>
      </w:r>
    </w:p>
    <w:p w14:paraId="6AFAFD4A" w14:textId="1228BF5E" w:rsidR="00802F6D" w:rsidRPr="007709C1" w:rsidRDefault="00CE3CA3" w:rsidP="00802F6D">
      <w:pPr>
        <w:pStyle w:val="Standard"/>
        <w:tabs>
          <w:tab w:val="center" w:pos="284"/>
        </w:tabs>
        <w:suppressAutoHyphens w:val="0"/>
        <w:spacing w:line="360" w:lineRule="auto"/>
        <w:jc w:val="both"/>
        <w:rPr>
          <w:bCs/>
          <w:sz w:val="22"/>
          <w:szCs w:val="22"/>
          <w:lang w:eastAsia="it-IT" w:bidi="ar-SA"/>
        </w:rPr>
      </w:pPr>
      <w:r w:rsidRPr="007709C1">
        <w:rPr>
          <w:bCs/>
          <w:sz w:val="22"/>
          <w:szCs w:val="22"/>
          <w:lang w:eastAsia="it-IT" w:bidi="ar-SA"/>
        </w:rPr>
        <w:sym w:font="Arial" w:char="F07F"/>
      </w:r>
      <w:r w:rsidRPr="007709C1">
        <w:rPr>
          <w:bCs/>
          <w:sz w:val="22"/>
          <w:szCs w:val="22"/>
          <w:lang w:eastAsia="it-IT" w:bidi="ar-SA"/>
        </w:rPr>
        <w:t xml:space="preserve"> DI NON TROVARSI in una delle seguenti situazioni E DI NON ESSERE SOTTOPOSTO a un procedimento per l’accertamento di una delle seguenti situazioni di cui all’articolo 80, comma 5, lett. b), del Codice:</w:t>
      </w:r>
    </w:p>
    <w:p w14:paraId="06B1C930" w14:textId="1AB9F50F" w:rsidR="00CE3CA3" w:rsidRPr="007709C1" w:rsidRDefault="00CE3CA3" w:rsidP="00802F6D">
      <w:pPr>
        <w:pStyle w:val="Standard"/>
        <w:suppressAutoHyphens w:val="0"/>
        <w:spacing w:line="360" w:lineRule="auto"/>
        <w:ind w:left="284"/>
        <w:jc w:val="both"/>
        <w:rPr>
          <w:bCs/>
          <w:sz w:val="22"/>
          <w:szCs w:val="22"/>
          <w:lang w:eastAsia="it-IT" w:bidi="ar-SA"/>
        </w:rPr>
      </w:pPr>
      <w:r w:rsidRPr="007709C1">
        <w:rPr>
          <w:bCs/>
          <w:sz w:val="22"/>
          <w:szCs w:val="22"/>
          <w:lang w:eastAsia="it-IT" w:bidi="ar-SA"/>
        </w:rPr>
        <w:t>a) fallimento</w:t>
      </w:r>
    </w:p>
    <w:p w14:paraId="6D7FE45E" w14:textId="77777777" w:rsidR="00CE3CA3" w:rsidRPr="007709C1" w:rsidRDefault="00CE3CA3" w:rsidP="00802F6D">
      <w:pPr>
        <w:pStyle w:val="Standard"/>
        <w:suppressAutoHyphens w:val="0"/>
        <w:spacing w:line="360" w:lineRule="auto"/>
        <w:ind w:left="284"/>
        <w:jc w:val="both"/>
        <w:rPr>
          <w:bCs/>
          <w:sz w:val="22"/>
          <w:szCs w:val="22"/>
          <w:lang w:eastAsia="it-IT" w:bidi="ar-SA"/>
        </w:rPr>
      </w:pPr>
      <w:r w:rsidRPr="007709C1">
        <w:rPr>
          <w:bCs/>
          <w:sz w:val="22"/>
          <w:szCs w:val="22"/>
          <w:lang w:eastAsia="it-IT" w:bidi="ar-SA"/>
        </w:rPr>
        <w:t>b) liquidazione coatta</w:t>
      </w:r>
    </w:p>
    <w:p w14:paraId="5E68D140" w14:textId="77777777" w:rsidR="00CE3CA3" w:rsidRPr="007709C1" w:rsidRDefault="00CE3CA3" w:rsidP="00802F6D">
      <w:pPr>
        <w:pStyle w:val="Standard"/>
        <w:suppressAutoHyphens w:val="0"/>
        <w:spacing w:line="360" w:lineRule="auto"/>
        <w:ind w:left="284"/>
        <w:jc w:val="both"/>
        <w:rPr>
          <w:bCs/>
          <w:sz w:val="22"/>
          <w:szCs w:val="22"/>
          <w:lang w:eastAsia="it-IT" w:bidi="ar-SA"/>
        </w:rPr>
      </w:pPr>
      <w:r w:rsidRPr="007709C1">
        <w:rPr>
          <w:bCs/>
          <w:sz w:val="22"/>
          <w:szCs w:val="22"/>
          <w:lang w:eastAsia="it-IT" w:bidi="ar-SA"/>
        </w:rPr>
        <w:t>c) concordato preventivo fermo quanto previsto dall’art 110 del D.Lgs. n. 50/2016 e dall’art. 186-bis del regio decreto 16 marzo 1942 n. 267</w:t>
      </w:r>
    </w:p>
    <w:p w14:paraId="76305BB0" w14:textId="424C1658" w:rsidR="00CE3CA3" w:rsidRDefault="00CE3CA3" w:rsidP="00802F6D">
      <w:pPr>
        <w:pStyle w:val="Standard"/>
        <w:tabs>
          <w:tab w:val="center" w:pos="284"/>
        </w:tabs>
        <w:suppressAutoHyphens w:val="0"/>
        <w:spacing w:line="360" w:lineRule="auto"/>
        <w:jc w:val="both"/>
        <w:rPr>
          <w:bCs/>
          <w:sz w:val="22"/>
          <w:szCs w:val="22"/>
          <w:lang w:eastAsia="it-IT" w:bidi="ar-SA"/>
        </w:rPr>
      </w:pPr>
      <w:r w:rsidRPr="007709C1">
        <w:rPr>
          <w:b/>
          <w:bCs/>
          <w:sz w:val="22"/>
          <w:szCs w:val="22"/>
          <w:lang w:eastAsia="it-IT" w:bidi="ar-SA"/>
        </w:rPr>
        <w:sym w:font="Arial" w:char="F07F"/>
      </w:r>
      <w:r w:rsidRPr="007709C1">
        <w:rPr>
          <w:b/>
          <w:bCs/>
          <w:sz w:val="22"/>
          <w:szCs w:val="22"/>
          <w:lang w:eastAsia="it-IT" w:bidi="ar-SA"/>
        </w:rPr>
        <w:t xml:space="preserve"> </w:t>
      </w:r>
      <w:r w:rsidR="006C1B64" w:rsidRPr="007709C1">
        <w:rPr>
          <w:b/>
          <w:bCs/>
          <w:sz w:val="22"/>
          <w:szCs w:val="22"/>
          <w:lang w:eastAsia="it-IT" w:bidi="ar-SA"/>
        </w:rPr>
        <w:t xml:space="preserve"> </w:t>
      </w:r>
      <w:r w:rsidRPr="007709C1">
        <w:rPr>
          <w:bCs/>
          <w:sz w:val="22"/>
          <w:szCs w:val="22"/>
          <w:lang w:eastAsia="it-IT" w:bidi="ar-SA"/>
        </w:rPr>
        <w:t>DI NON ESSERSI RESO colpevole di gravi illeciti professionali, tali da rendere dubbia la sua integrità o affidabilità di cui all’art.</w:t>
      </w:r>
      <w:r w:rsidR="007709C1">
        <w:rPr>
          <w:bCs/>
          <w:sz w:val="22"/>
          <w:szCs w:val="22"/>
          <w:lang w:eastAsia="it-IT" w:bidi="ar-SA"/>
        </w:rPr>
        <w:t xml:space="preserve"> 80 comma 5 lett. c) del Codice.</w:t>
      </w:r>
    </w:p>
    <w:p w14:paraId="34A12B95" w14:textId="606140D4" w:rsidR="00CE3CA3" w:rsidRPr="007709C1" w:rsidRDefault="007709C1" w:rsidP="007709C1">
      <w:pPr>
        <w:pStyle w:val="Standard"/>
        <w:pBdr>
          <w:top w:val="single" w:sz="4" w:space="1" w:color="auto"/>
          <w:left w:val="single" w:sz="4" w:space="4" w:color="auto"/>
          <w:bottom w:val="single" w:sz="4" w:space="1" w:color="auto"/>
          <w:right w:val="single" w:sz="4" w:space="4" w:color="auto"/>
        </w:pBdr>
        <w:suppressAutoHyphens w:val="0"/>
        <w:spacing w:line="360" w:lineRule="auto"/>
        <w:jc w:val="both"/>
        <w:rPr>
          <w:bCs/>
          <w:i/>
          <w:sz w:val="20"/>
          <w:szCs w:val="22"/>
          <w:lang w:eastAsia="it-IT" w:bidi="ar-SA"/>
        </w:rPr>
      </w:pPr>
      <w:r w:rsidRPr="00D50F36">
        <w:rPr>
          <w:bCs/>
          <w:i/>
          <w:sz w:val="20"/>
          <w:szCs w:val="22"/>
          <w:lang w:eastAsia="it-IT" w:bidi="ar-SA"/>
        </w:rPr>
        <w:t>N.B.: OCCORRE DICHIARARE TUTTE LE NOTIZIE ASTRATTAMENTE IDONEE A PORRE IN DUBBIO L’INTEGRITÀ O L’AFFIDABILITÀ DEL CONCORRENTE (QUINDI NON SOLO LE CIRCOSTANZE RIENTRANTI AL COMMA 1 DELL’ART. 80</w:t>
      </w:r>
    </w:p>
    <w:p w14:paraId="2611C34E" w14:textId="49C5F04B" w:rsidR="00CE3CA3" w:rsidRDefault="00CE3CA3" w:rsidP="00802F6D">
      <w:pPr>
        <w:pStyle w:val="Standard"/>
        <w:suppressAutoHyphens w:val="0"/>
        <w:spacing w:line="360" w:lineRule="auto"/>
        <w:jc w:val="both"/>
        <w:rPr>
          <w:bCs/>
          <w:sz w:val="22"/>
          <w:szCs w:val="22"/>
          <w:lang w:eastAsia="it-IT" w:bidi="ar-SA"/>
        </w:rPr>
      </w:pPr>
      <w:r w:rsidRPr="007709C1">
        <w:rPr>
          <w:bCs/>
          <w:sz w:val="22"/>
          <w:szCs w:val="22"/>
          <w:lang w:eastAsia="it-IT" w:bidi="ar-SA"/>
        </w:rPr>
        <w:sym w:font="Arial" w:char="F07F"/>
      </w:r>
      <w:r w:rsidRPr="007709C1">
        <w:rPr>
          <w:bCs/>
          <w:sz w:val="22"/>
          <w:szCs w:val="22"/>
          <w:lang w:eastAsia="it-IT" w:bidi="ar-SA"/>
        </w:rPr>
        <w:t xml:space="preserve"> DI NON AVER dimostrato carenze nell'esecuzione di un precedente contratto di appalto o di concessione che hanno causato la risoluzione per inadempimento ovvero la condanna al risarcimento del danno o altre </w:t>
      </w:r>
      <w:r w:rsidRPr="007709C1">
        <w:rPr>
          <w:bCs/>
          <w:sz w:val="22"/>
          <w:szCs w:val="22"/>
          <w:lang w:eastAsia="it-IT" w:bidi="ar-SA"/>
        </w:rPr>
        <w:lastRenderedPageBreak/>
        <w:t>sanzioni comparabili (art</w:t>
      </w:r>
      <w:r w:rsidR="006A442D" w:rsidRPr="007709C1">
        <w:rPr>
          <w:bCs/>
          <w:sz w:val="22"/>
          <w:szCs w:val="22"/>
          <w:lang w:eastAsia="it-IT" w:bidi="ar-SA"/>
        </w:rPr>
        <w:t>.</w:t>
      </w:r>
      <w:r w:rsidRPr="007709C1">
        <w:rPr>
          <w:bCs/>
          <w:sz w:val="22"/>
          <w:szCs w:val="22"/>
          <w:lang w:eastAsia="it-IT" w:bidi="ar-SA"/>
        </w:rPr>
        <w:t xml:space="preserve"> 80, comma 5, lett. c-ter) del Codice, introdotto dall’art. 5, comma 2, del </w:t>
      </w:r>
      <w:r w:rsidR="006A442D" w:rsidRPr="007709C1">
        <w:rPr>
          <w:bCs/>
          <w:sz w:val="22"/>
          <w:szCs w:val="22"/>
          <w:lang w:eastAsia="it-IT" w:bidi="ar-SA"/>
        </w:rPr>
        <w:t>D.L. 14 dicembre 2018, n. 135).</w:t>
      </w:r>
    </w:p>
    <w:p w14:paraId="3054E746" w14:textId="77777777" w:rsidR="007709C1" w:rsidRPr="00757A5A" w:rsidRDefault="007709C1" w:rsidP="007709C1">
      <w:pPr>
        <w:pStyle w:val="Standard"/>
        <w:pBdr>
          <w:top w:val="single" w:sz="4" w:space="1" w:color="auto"/>
          <w:left w:val="single" w:sz="4" w:space="4" w:color="auto"/>
          <w:bottom w:val="single" w:sz="4" w:space="1" w:color="auto"/>
          <w:right w:val="single" w:sz="4" w:space="4" w:color="auto"/>
        </w:pBdr>
        <w:suppressAutoHyphens w:val="0"/>
        <w:spacing w:line="360" w:lineRule="auto"/>
        <w:jc w:val="both"/>
        <w:rPr>
          <w:b/>
          <w:bCs/>
          <w:i/>
          <w:sz w:val="20"/>
          <w:szCs w:val="22"/>
          <w:lang w:eastAsia="it-IT" w:bidi="ar-SA"/>
        </w:rPr>
      </w:pPr>
      <w:r w:rsidRPr="00757A5A">
        <w:rPr>
          <w:b/>
          <w:bCs/>
          <w:i/>
          <w:sz w:val="20"/>
          <w:szCs w:val="22"/>
          <w:lang w:eastAsia="it-IT" w:bidi="ar-SA"/>
        </w:rPr>
        <w:t>Si chiede di porre attenzione sul fatto che non è più necessaria una sentenza o una mancata contestazione in giudizio e che quindi occorre dichiarare tutte i casi in cui:</w:t>
      </w:r>
    </w:p>
    <w:p w14:paraId="443932E9" w14:textId="77777777" w:rsidR="007709C1" w:rsidRPr="00757A5A" w:rsidRDefault="007709C1" w:rsidP="007709C1">
      <w:pPr>
        <w:pStyle w:val="Standard"/>
        <w:pBdr>
          <w:top w:val="single" w:sz="4" w:space="1" w:color="auto"/>
          <w:left w:val="single" w:sz="4" w:space="4" w:color="auto"/>
          <w:bottom w:val="single" w:sz="4" w:space="1" w:color="auto"/>
          <w:right w:val="single" w:sz="4" w:space="4" w:color="auto"/>
        </w:pBdr>
        <w:suppressAutoHyphens w:val="0"/>
        <w:spacing w:line="360" w:lineRule="auto"/>
        <w:jc w:val="both"/>
        <w:rPr>
          <w:bCs/>
          <w:i/>
          <w:sz w:val="20"/>
          <w:szCs w:val="22"/>
          <w:lang w:eastAsia="it-IT" w:bidi="ar-SA"/>
        </w:rPr>
      </w:pPr>
      <w:r w:rsidRPr="00757A5A">
        <w:rPr>
          <w:bCs/>
          <w:i/>
          <w:sz w:val="20"/>
          <w:szCs w:val="22"/>
          <w:lang w:eastAsia="it-IT" w:bidi="ar-SA"/>
        </w:rPr>
        <w:t>- il contratto stipulato con una stazione appaltante è stato oggetto di risoluzione;</w:t>
      </w:r>
    </w:p>
    <w:p w14:paraId="6162DD40" w14:textId="77777777" w:rsidR="007709C1" w:rsidRPr="00757A5A" w:rsidRDefault="007709C1" w:rsidP="007709C1">
      <w:pPr>
        <w:pStyle w:val="Standard"/>
        <w:pBdr>
          <w:top w:val="single" w:sz="4" w:space="1" w:color="auto"/>
          <w:left w:val="single" w:sz="4" w:space="4" w:color="auto"/>
          <w:bottom w:val="single" w:sz="4" w:space="1" w:color="auto"/>
          <w:right w:val="single" w:sz="4" w:space="4" w:color="auto"/>
        </w:pBdr>
        <w:suppressAutoHyphens w:val="0"/>
        <w:spacing w:line="360" w:lineRule="auto"/>
        <w:jc w:val="both"/>
        <w:rPr>
          <w:bCs/>
          <w:i/>
          <w:sz w:val="20"/>
          <w:szCs w:val="22"/>
          <w:lang w:eastAsia="it-IT" w:bidi="ar-SA"/>
        </w:rPr>
      </w:pPr>
      <w:r w:rsidRPr="00757A5A">
        <w:rPr>
          <w:bCs/>
          <w:i/>
          <w:sz w:val="20"/>
          <w:szCs w:val="22"/>
          <w:lang w:eastAsia="it-IT" w:bidi="ar-SA"/>
        </w:rPr>
        <w:t>- si sono verificate condanne di risarcimento danni o qualsiasi altro genere di condanna similare.</w:t>
      </w:r>
    </w:p>
    <w:p w14:paraId="28CEBA77" w14:textId="54ED4919" w:rsidR="007709C1" w:rsidRDefault="007709C1" w:rsidP="007709C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Cs/>
          <w:i/>
        </w:rPr>
      </w:pPr>
      <w:r w:rsidRPr="00757A5A">
        <w:rPr>
          <w:rFonts w:ascii="Times New Roman" w:hAnsi="Times New Roman" w:cs="Times New Roman"/>
          <w:bCs/>
          <w:i/>
        </w:rPr>
        <w:t xml:space="preserve">Pertanto, occorre dichiarare le RISOLUZIONI per inadempimento ANCHE SE CONTESTATE IN GIUDIZIO, inserite e non inserite nel casellario informatico e </w:t>
      </w:r>
      <w:r w:rsidRPr="00757A5A">
        <w:rPr>
          <w:rFonts w:ascii="Times New Roman" w:hAnsi="Times New Roman" w:cs="Times New Roman"/>
          <w:b/>
          <w:bCs/>
          <w:i/>
        </w:rPr>
        <w:t>occorre corredare la dichiarazione con l’indicazione degli estremi della determina di risoluzione e con relazione illustrativa dei fatti corredata dall’indicazione di eventuali certificati di regolare esecuzione relativi a contratti recenti</w:t>
      </w:r>
      <w:r w:rsidRPr="00757A5A">
        <w:rPr>
          <w:rFonts w:ascii="Times New Roman" w:hAnsi="Times New Roman" w:cs="Times New Roman"/>
          <w:bCs/>
          <w:i/>
        </w:rPr>
        <w:t>.</w:t>
      </w:r>
    </w:p>
    <w:p w14:paraId="27393920" w14:textId="6115618A" w:rsidR="007709C1" w:rsidRPr="007709C1" w:rsidRDefault="007709C1" w:rsidP="007709C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Cs/>
          <w:i/>
          <w:u w:val="single"/>
        </w:rPr>
      </w:pPr>
      <w:r w:rsidRPr="00DB40A9">
        <w:rPr>
          <w:rFonts w:ascii="Times New Roman" w:hAnsi="Times New Roman" w:cs="Times New Roman"/>
          <w:bCs/>
          <w:i/>
          <w:u w:val="single"/>
        </w:rPr>
        <w:t>N.B. La stazione appaltante ha necessità di acquisire in questa fase tutte le informazioni utili a selezionare gli operatori economici da invitare, pertanto la mancata produzione della documentazione richiesta al presente punto, impedendo alla stazione appaltante di effettuare una istruttoria rapida e completa, costituirà valido motivo per la mancata ammissione quindi all’invito alla procedura negoziata.</w:t>
      </w:r>
    </w:p>
    <w:p w14:paraId="6796208C" w14:textId="75E1A703" w:rsidR="00CE3CA3" w:rsidRPr="007709C1" w:rsidRDefault="00CE3CA3" w:rsidP="00802F6D">
      <w:pPr>
        <w:pStyle w:val="Standard"/>
        <w:suppressAutoHyphens w:val="0"/>
        <w:spacing w:line="360" w:lineRule="auto"/>
        <w:jc w:val="both"/>
        <w:rPr>
          <w:bCs/>
          <w:sz w:val="22"/>
          <w:szCs w:val="22"/>
          <w:lang w:eastAsia="it-IT" w:bidi="ar-SA"/>
        </w:rPr>
      </w:pPr>
      <w:r w:rsidRPr="007709C1">
        <w:rPr>
          <w:b/>
          <w:bCs/>
          <w:sz w:val="22"/>
          <w:szCs w:val="22"/>
          <w:lang w:eastAsia="it-IT" w:bidi="ar-SA"/>
        </w:rPr>
        <w:sym w:font="Arial" w:char="F07F"/>
      </w:r>
      <w:r w:rsidRPr="007709C1">
        <w:rPr>
          <w:bCs/>
          <w:sz w:val="22"/>
          <w:szCs w:val="22"/>
          <w:lang w:eastAsia="it-IT" w:bidi="ar-SA"/>
        </w:rPr>
        <w:t xml:space="preserve"> DI NON ESSERE stato soggetto alla sanzione interdittiva di cui all'</w:t>
      </w:r>
      <w:hyperlink r:id="rId5" w:anchor="09" w:history="1">
        <w:r w:rsidRPr="007709C1">
          <w:rPr>
            <w:bCs/>
            <w:sz w:val="22"/>
            <w:szCs w:val="22"/>
            <w:lang w:eastAsia="it-IT" w:bidi="ar-SA"/>
          </w:rPr>
          <w:t>articolo 9, comma 2, lettera c) del decreto legislativo 8 giugno 2001, n. 231</w:t>
        </w:r>
      </w:hyperlink>
      <w:r w:rsidRPr="007709C1">
        <w:rPr>
          <w:bCs/>
          <w:sz w:val="22"/>
          <w:szCs w:val="22"/>
          <w:lang w:eastAsia="it-IT" w:bidi="ar-SA"/>
        </w:rPr>
        <w:t xml:space="preserve"> o ad altra sanzione che comporta il divieto di contrarre con la pubblica amministrazione, compresi i provvedimenti interdittivi di cui all'</w:t>
      </w:r>
      <w:hyperlink r:id="rId6" w:anchor="014" w:history="1">
        <w:r w:rsidRPr="007709C1">
          <w:rPr>
            <w:bCs/>
            <w:sz w:val="22"/>
            <w:szCs w:val="22"/>
            <w:lang w:eastAsia="it-IT" w:bidi="ar-SA"/>
          </w:rPr>
          <w:t>articolo 14 del decreto legislativo 9 aprile 2008, n. 81</w:t>
        </w:r>
      </w:hyperlink>
      <w:r w:rsidRPr="007709C1">
        <w:rPr>
          <w:bCs/>
          <w:sz w:val="22"/>
          <w:szCs w:val="22"/>
          <w:lang w:eastAsia="it-IT" w:bidi="ar-SA"/>
        </w:rPr>
        <w:t xml:space="preserve"> (Ar</w:t>
      </w:r>
      <w:r w:rsidR="00690DF1">
        <w:rPr>
          <w:bCs/>
          <w:sz w:val="22"/>
          <w:szCs w:val="22"/>
          <w:lang w:eastAsia="it-IT" w:bidi="ar-SA"/>
        </w:rPr>
        <w:t>ticolo 80, comma 5, lettera f).</w:t>
      </w:r>
    </w:p>
    <w:p w14:paraId="1E48510C" w14:textId="48D5C7F6" w:rsidR="007709C1" w:rsidRPr="007709C1" w:rsidRDefault="00CE3CA3" w:rsidP="00802F6D">
      <w:pPr>
        <w:pStyle w:val="Standard"/>
        <w:suppressAutoHyphens w:val="0"/>
        <w:spacing w:line="360" w:lineRule="auto"/>
        <w:jc w:val="both"/>
        <w:rPr>
          <w:bCs/>
          <w:sz w:val="22"/>
          <w:szCs w:val="22"/>
          <w:lang w:eastAsia="it-IT" w:bidi="ar-SA"/>
        </w:rPr>
      </w:pPr>
      <w:r w:rsidRPr="007709C1">
        <w:rPr>
          <w:bCs/>
          <w:sz w:val="22"/>
          <w:szCs w:val="22"/>
          <w:lang w:eastAsia="it-IT" w:bidi="ar-SA"/>
        </w:rPr>
        <w:sym w:font="Arial" w:char="F07F"/>
      </w:r>
      <w:r w:rsidRPr="007709C1">
        <w:rPr>
          <w:bCs/>
          <w:sz w:val="22"/>
          <w:szCs w:val="22"/>
          <w:lang w:eastAsia="it-IT" w:bidi="ar-SA"/>
        </w:rPr>
        <w:t xml:space="preserve"> DI NON ESSERE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14:paraId="0ABFA2DF" w14:textId="77777777" w:rsidR="007709C1" w:rsidRDefault="007709C1" w:rsidP="007709C1">
      <w:pPr>
        <w:pStyle w:val="Standard"/>
        <w:tabs>
          <w:tab w:val="center" w:pos="284"/>
        </w:tabs>
        <w:suppressAutoHyphens w:val="0"/>
        <w:spacing w:line="360" w:lineRule="auto"/>
        <w:ind w:left="284"/>
        <w:jc w:val="both"/>
        <w:rPr>
          <w:sz w:val="22"/>
          <w:szCs w:val="22"/>
        </w:rPr>
      </w:pPr>
    </w:p>
    <w:p w14:paraId="3499C8F8" w14:textId="2FE3A241" w:rsidR="007709C1" w:rsidRPr="007709C1" w:rsidRDefault="007709C1" w:rsidP="007709C1">
      <w:pPr>
        <w:pStyle w:val="Standard"/>
        <w:tabs>
          <w:tab w:val="left" w:pos="0"/>
        </w:tabs>
        <w:suppressAutoHyphens w:val="0"/>
        <w:spacing w:line="360" w:lineRule="auto"/>
        <w:jc w:val="both"/>
        <w:rPr>
          <w:sz w:val="22"/>
          <w:szCs w:val="22"/>
        </w:rPr>
      </w:pPr>
      <w:r w:rsidRPr="007709C1">
        <w:rPr>
          <w:b/>
          <w:sz w:val="22"/>
          <w:szCs w:val="22"/>
        </w:rPr>
        <w:t xml:space="preserve">3) </w:t>
      </w:r>
      <w:r w:rsidRPr="007709C1">
        <w:rPr>
          <w:sz w:val="22"/>
          <w:szCs w:val="22"/>
        </w:rPr>
        <w:t>di non incorre nella condizione di cui all'art. 53, comma 16-ter, del Decreto Legislativo 30 marzo 2001, n. 165 o di altre situazioni che, ai sensi della normativa vigente, determinano ulteriori divieti a contrarre con la pubblica amministrazione.</w:t>
      </w:r>
    </w:p>
    <w:p w14:paraId="4A752279" w14:textId="30EBA65B" w:rsidR="00A57716" w:rsidRPr="00B2595B" w:rsidRDefault="00A57716" w:rsidP="00A57716">
      <w:pPr>
        <w:pStyle w:val="Standard"/>
        <w:tabs>
          <w:tab w:val="center" w:pos="7371"/>
        </w:tabs>
        <w:suppressAutoHyphens w:val="0"/>
        <w:spacing w:before="240" w:line="360" w:lineRule="auto"/>
        <w:jc w:val="both"/>
        <w:rPr>
          <w:bCs/>
          <w:sz w:val="22"/>
          <w:szCs w:val="22"/>
          <w:lang w:eastAsia="it-IT" w:bidi="ar-SA"/>
        </w:rPr>
      </w:pPr>
      <w:r>
        <w:rPr>
          <w:b/>
          <w:bCs/>
          <w:sz w:val="22"/>
          <w:szCs w:val="22"/>
          <w:lang w:eastAsia="it-IT" w:bidi="ar-SA"/>
        </w:rPr>
        <w:t>4</w:t>
      </w:r>
      <w:r w:rsidRPr="00CE7607">
        <w:rPr>
          <w:b/>
          <w:bCs/>
          <w:sz w:val="22"/>
          <w:szCs w:val="22"/>
          <w:lang w:eastAsia="it-IT" w:bidi="ar-SA"/>
        </w:rPr>
        <w:t>)</w:t>
      </w:r>
      <w:r w:rsidRPr="00B2595B">
        <w:rPr>
          <w:bCs/>
          <w:sz w:val="22"/>
          <w:szCs w:val="22"/>
          <w:lang w:eastAsia="it-IT" w:bidi="ar-SA"/>
        </w:rPr>
        <w:t xml:space="preserve"> di essere a conoscenza che la presente richiesta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14:paraId="0AB84A56" w14:textId="52DC1E3E" w:rsidR="00A57716" w:rsidRPr="004B3421" w:rsidRDefault="00A57716" w:rsidP="00A57716">
      <w:pPr>
        <w:pStyle w:val="Standard"/>
        <w:tabs>
          <w:tab w:val="center" w:pos="7371"/>
        </w:tabs>
        <w:suppressAutoHyphens w:val="0"/>
        <w:spacing w:before="240" w:line="360" w:lineRule="auto"/>
        <w:jc w:val="both"/>
        <w:rPr>
          <w:bCs/>
          <w:sz w:val="22"/>
          <w:szCs w:val="22"/>
          <w:lang w:eastAsia="it-IT" w:bidi="ar-SA"/>
        </w:rPr>
      </w:pPr>
      <w:r w:rsidRPr="004B3421">
        <w:rPr>
          <w:b/>
          <w:sz w:val="22"/>
          <w:szCs w:val="22"/>
        </w:rPr>
        <w:t>5</w:t>
      </w:r>
      <w:r w:rsidRPr="004B3421">
        <w:rPr>
          <w:b/>
          <w:bCs/>
          <w:sz w:val="22"/>
          <w:szCs w:val="22"/>
          <w:lang w:eastAsia="it-IT" w:bidi="ar-SA"/>
        </w:rPr>
        <w:t>)</w:t>
      </w:r>
      <w:r w:rsidRPr="004B3421">
        <w:rPr>
          <w:bCs/>
          <w:sz w:val="22"/>
          <w:szCs w:val="22"/>
          <w:lang w:eastAsia="it-IT" w:bidi="ar-SA"/>
        </w:rPr>
        <w:t xml:space="preserve"> di essere a conoscenza che la presente dichiarazione non costituisce prova di possesso dei requisiti generali e tecnico professionali richiesti per l’affidamento dei lavori e che la presente dichiarazione sarà oggetto di verifica da parte del Comune di </w:t>
      </w:r>
      <w:r w:rsidR="00E2240D">
        <w:rPr>
          <w:bCs/>
          <w:sz w:val="22"/>
          <w:szCs w:val="22"/>
          <w:lang w:eastAsia="it-IT" w:bidi="ar-SA"/>
        </w:rPr>
        <w:t xml:space="preserve">Novafeltria </w:t>
      </w:r>
      <w:r w:rsidRPr="004B3421">
        <w:rPr>
          <w:bCs/>
          <w:sz w:val="22"/>
          <w:szCs w:val="22"/>
          <w:lang w:eastAsia="it-IT" w:bidi="ar-SA"/>
        </w:rPr>
        <w:t>nei modi previsti dalla legge;</w:t>
      </w:r>
    </w:p>
    <w:p w14:paraId="36ADF3F7" w14:textId="0FB3F43B" w:rsidR="00A57716" w:rsidRPr="00A57716" w:rsidRDefault="00A57716" w:rsidP="00A57716">
      <w:pPr>
        <w:pStyle w:val="Standard"/>
        <w:tabs>
          <w:tab w:val="center" w:pos="7371"/>
        </w:tabs>
        <w:suppressAutoHyphens w:val="0"/>
        <w:spacing w:before="240" w:line="360" w:lineRule="auto"/>
        <w:jc w:val="both"/>
        <w:rPr>
          <w:sz w:val="22"/>
          <w:szCs w:val="22"/>
        </w:rPr>
      </w:pPr>
      <w:r w:rsidRPr="004B3421">
        <w:rPr>
          <w:b/>
          <w:bCs/>
          <w:sz w:val="22"/>
          <w:szCs w:val="22"/>
          <w:lang w:eastAsia="it-IT" w:bidi="ar-SA"/>
        </w:rPr>
        <w:t>6)</w:t>
      </w:r>
      <w:r w:rsidRPr="004B3421">
        <w:rPr>
          <w:bCs/>
          <w:sz w:val="22"/>
          <w:szCs w:val="22"/>
          <w:lang w:eastAsia="it-IT" w:bidi="ar-SA"/>
        </w:rPr>
        <w:t xml:space="preserve"> esonerare il Comune di </w:t>
      </w:r>
      <w:r w:rsidR="00E2240D">
        <w:rPr>
          <w:bCs/>
          <w:sz w:val="22"/>
          <w:szCs w:val="22"/>
          <w:lang w:eastAsia="it-IT" w:bidi="ar-SA"/>
        </w:rPr>
        <w:t>Novafeltria</w:t>
      </w:r>
      <w:r w:rsidRPr="004B3421">
        <w:rPr>
          <w:bCs/>
          <w:sz w:val="22"/>
          <w:szCs w:val="22"/>
          <w:lang w:eastAsia="it-IT" w:bidi="ar-SA"/>
        </w:rPr>
        <w:t xml:space="preserve"> da qualsiasi responsabilità per malfunzionamento</w:t>
      </w:r>
      <w:r w:rsidRPr="00B2595B">
        <w:rPr>
          <w:bCs/>
          <w:sz w:val="22"/>
          <w:szCs w:val="22"/>
          <w:lang w:eastAsia="it-IT" w:bidi="ar-SA"/>
        </w:rPr>
        <w:t xml:space="preserve"> di qualsiasi natura, mancato funzionamento o interruzioni di funzionamento del portale telematico adottato del Comune di </w:t>
      </w:r>
      <w:r w:rsidR="00E2240D">
        <w:rPr>
          <w:bCs/>
          <w:sz w:val="22"/>
          <w:szCs w:val="22"/>
          <w:lang w:eastAsia="it-IT" w:bidi="ar-SA"/>
        </w:rPr>
        <w:t>Novafeltria</w:t>
      </w:r>
      <w:r w:rsidRPr="00B2595B">
        <w:rPr>
          <w:bCs/>
          <w:sz w:val="22"/>
          <w:szCs w:val="22"/>
          <w:lang w:eastAsia="it-IT" w:bidi="ar-SA"/>
        </w:rPr>
        <w:t>;</w:t>
      </w:r>
    </w:p>
    <w:p w14:paraId="04450008" w14:textId="77777777" w:rsidR="00CE3CA3" w:rsidRPr="00B2595B" w:rsidRDefault="00CE3CA3" w:rsidP="00802F6D">
      <w:pPr>
        <w:pStyle w:val="Standard"/>
        <w:tabs>
          <w:tab w:val="center" w:pos="7371"/>
        </w:tabs>
        <w:suppressAutoHyphens w:val="0"/>
        <w:spacing w:before="360" w:line="360" w:lineRule="auto"/>
        <w:jc w:val="both"/>
        <w:rPr>
          <w:sz w:val="22"/>
          <w:szCs w:val="22"/>
        </w:rPr>
      </w:pPr>
      <w:r w:rsidRPr="00B2595B">
        <w:rPr>
          <w:bCs/>
          <w:sz w:val="22"/>
          <w:szCs w:val="22"/>
          <w:lang w:eastAsia="it-IT" w:bidi="ar-SA"/>
        </w:rPr>
        <w:lastRenderedPageBreak/>
        <w:t>__________________, lì ________________</w:t>
      </w:r>
    </w:p>
    <w:p w14:paraId="6C6BF44E" w14:textId="2FF3A96A" w:rsidR="008E4AB2" w:rsidRPr="00B2595B" w:rsidRDefault="008E4AB2" w:rsidP="007709C1">
      <w:pPr>
        <w:spacing w:before="360" w:after="0" w:line="360" w:lineRule="auto"/>
        <w:jc w:val="center"/>
        <w:rPr>
          <w:rFonts w:ascii="Times New Roman" w:hAnsi="Times New Roman" w:cs="Times New Roman"/>
          <w:bCs/>
        </w:rPr>
      </w:pPr>
      <w:r>
        <w:rPr>
          <w:rFonts w:ascii="Times New Roman" w:hAnsi="Times New Roman" w:cs="Times New Roman"/>
          <w:bCs/>
        </w:rPr>
        <w:t>FIRMA</w:t>
      </w:r>
    </w:p>
    <w:p w14:paraId="0488506C" w14:textId="3B2E3746" w:rsidR="008E4AB2" w:rsidRDefault="008E4AB2" w:rsidP="007709C1">
      <w:pPr>
        <w:spacing w:after="0" w:line="360" w:lineRule="auto"/>
        <w:jc w:val="center"/>
        <w:rPr>
          <w:rFonts w:ascii="Times New Roman" w:hAnsi="Times New Roman" w:cs="Times New Roman"/>
          <w:bCs/>
        </w:rPr>
      </w:pPr>
      <w:r w:rsidRPr="00B2595B">
        <w:rPr>
          <w:rFonts w:ascii="Times New Roman" w:hAnsi="Times New Roman" w:cs="Times New Roman"/>
          <w:bCs/>
        </w:rPr>
        <w:t>__________________________________</w:t>
      </w:r>
    </w:p>
    <w:p w14:paraId="770B57BC" w14:textId="611A1031" w:rsidR="007709C1" w:rsidRDefault="007709C1" w:rsidP="007709C1">
      <w:pPr>
        <w:spacing w:after="0" w:line="360" w:lineRule="auto"/>
        <w:jc w:val="center"/>
        <w:rPr>
          <w:rFonts w:ascii="Times New Roman" w:hAnsi="Times New Roman" w:cs="Times New Roman"/>
          <w:bCs/>
        </w:rPr>
      </w:pPr>
      <w:r>
        <w:rPr>
          <w:rFonts w:ascii="Times New Roman" w:hAnsi="Times New Roman" w:cs="Times New Roman"/>
          <w:bCs/>
        </w:rPr>
        <w:t>__________________________________</w:t>
      </w:r>
    </w:p>
    <w:p w14:paraId="3FEC2070" w14:textId="5C4B32E0" w:rsidR="007709C1" w:rsidRPr="00B2595B" w:rsidRDefault="007709C1" w:rsidP="007709C1">
      <w:pPr>
        <w:spacing w:after="0" w:line="360" w:lineRule="auto"/>
        <w:jc w:val="center"/>
        <w:rPr>
          <w:rFonts w:ascii="Times New Roman" w:hAnsi="Times New Roman" w:cs="Times New Roman"/>
          <w:bCs/>
        </w:rPr>
      </w:pPr>
      <w:r>
        <w:rPr>
          <w:rFonts w:ascii="Times New Roman" w:hAnsi="Times New Roman" w:cs="Times New Roman"/>
          <w:bCs/>
        </w:rPr>
        <w:t>__________________________________</w:t>
      </w:r>
    </w:p>
    <w:p w14:paraId="25B49A0D" w14:textId="0C0DEF4D" w:rsidR="00802F6D" w:rsidRDefault="008E4AB2" w:rsidP="00802F6D">
      <w:pPr>
        <w:pStyle w:val="Standard"/>
        <w:keepNext/>
        <w:keepLines/>
        <w:tabs>
          <w:tab w:val="left" w:pos="5025"/>
        </w:tabs>
        <w:suppressAutoHyphens w:val="0"/>
        <w:spacing w:line="360" w:lineRule="auto"/>
        <w:jc w:val="both"/>
        <w:rPr>
          <w:b/>
          <w:bCs/>
          <w:sz w:val="22"/>
          <w:szCs w:val="22"/>
          <w:lang w:eastAsia="it-IT" w:bidi="ar-SA"/>
        </w:rPr>
      </w:pPr>
      <w:r w:rsidRPr="00B2595B">
        <w:rPr>
          <w:b/>
          <w:bCs/>
          <w:sz w:val="22"/>
          <w:szCs w:val="22"/>
          <w:lang w:eastAsia="it-IT" w:bidi="ar-SA"/>
        </w:rPr>
        <w:t>N.B.</w:t>
      </w:r>
    </w:p>
    <w:p w14:paraId="05054C1E" w14:textId="77777777" w:rsidR="000C279C" w:rsidRDefault="00A57716" w:rsidP="000C279C">
      <w:pPr>
        <w:pStyle w:val="Standard"/>
        <w:numPr>
          <w:ilvl w:val="0"/>
          <w:numId w:val="1"/>
        </w:numPr>
        <w:tabs>
          <w:tab w:val="center" w:pos="142"/>
        </w:tabs>
        <w:suppressAutoHyphens w:val="0"/>
        <w:spacing w:line="360" w:lineRule="auto"/>
        <w:ind w:left="0" w:right="-143" w:firstLine="0"/>
        <w:jc w:val="both"/>
        <w:textAlignment w:val="auto"/>
        <w:rPr>
          <w:sz w:val="22"/>
          <w:szCs w:val="22"/>
        </w:rPr>
      </w:pPr>
      <w:r w:rsidRPr="00B2595B">
        <w:rPr>
          <w:sz w:val="22"/>
          <w:szCs w:val="22"/>
        </w:rPr>
        <w:t>L’istanza deve essere compilata in modo leggibile.</w:t>
      </w:r>
    </w:p>
    <w:p w14:paraId="0ECACC47" w14:textId="6111DAD7" w:rsidR="000C279C" w:rsidRPr="000C279C" w:rsidRDefault="000C279C" w:rsidP="000C279C">
      <w:pPr>
        <w:pStyle w:val="Standard"/>
        <w:numPr>
          <w:ilvl w:val="0"/>
          <w:numId w:val="1"/>
        </w:numPr>
        <w:tabs>
          <w:tab w:val="center" w:pos="142"/>
        </w:tabs>
        <w:suppressAutoHyphens w:val="0"/>
        <w:spacing w:line="360" w:lineRule="auto"/>
        <w:ind w:left="0" w:right="-143" w:firstLine="0"/>
        <w:jc w:val="both"/>
        <w:textAlignment w:val="auto"/>
        <w:rPr>
          <w:sz w:val="22"/>
          <w:szCs w:val="22"/>
        </w:rPr>
      </w:pPr>
      <w:r w:rsidRPr="000C279C">
        <w:rPr>
          <w:sz w:val="22"/>
          <w:szCs w:val="22"/>
        </w:rPr>
        <w:t>Allegare copia di documento di identità del sottoscrittore in corso di validità.</w:t>
      </w:r>
    </w:p>
    <w:p w14:paraId="65CDB72F" w14:textId="77777777" w:rsidR="00A57716" w:rsidRPr="008E27C2" w:rsidRDefault="00A57716" w:rsidP="008E27C2">
      <w:pPr>
        <w:pStyle w:val="Standard"/>
        <w:keepNext/>
        <w:keepLines/>
        <w:tabs>
          <w:tab w:val="left" w:pos="5025"/>
        </w:tabs>
        <w:suppressAutoHyphens w:val="0"/>
        <w:spacing w:line="360" w:lineRule="auto"/>
        <w:jc w:val="both"/>
        <w:rPr>
          <w:b/>
          <w:bCs/>
          <w:sz w:val="22"/>
          <w:szCs w:val="22"/>
          <w:lang w:eastAsia="it-IT" w:bidi="ar-SA"/>
        </w:rPr>
      </w:pPr>
    </w:p>
    <w:sectPr w:rsidR="00A57716" w:rsidRPr="008E27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C2A"/>
    <w:multiLevelType w:val="hybridMultilevel"/>
    <w:tmpl w:val="8E223502"/>
    <w:lvl w:ilvl="0" w:tplc="2EDABB14">
      <w:start w:val="3"/>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16E9164D"/>
    <w:multiLevelType w:val="hybridMultilevel"/>
    <w:tmpl w:val="7CFEC276"/>
    <w:lvl w:ilvl="0" w:tplc="1B40DBDC">
      <w:start w:val="2"/>
      <w:numFmt w:val="bullet"/>
      <w:lvlText w:val="-"/>
      <w:lvlJc w:val="left"/>
      <w:pPr>
        <w:ind w:left="1068" w:hanging="360"/>
      </w:pPr>
      <w:rPr>
        <w:rFonts w:ascii="Arial" w:eastAsia="Times New Roman" w:hAnsi="Arial" w:cs="Arial" w:hint="default"/>
        <w:color w:val="4472C4" w:themeColor="accent5"/>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E705C95"/>
    <w:multiLevelType w:val="hybridMultilevel"/>
    <w:tmpl w:val="A5CAAC7A"/>
    <w:lvl w:ilvl="0" w:tplc="74D477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AA509D"/>
    <w:multiLevelType w:val="hybridMultilevel"/>
    <w:tmpl w:val="1B6EC68E"/>
    <w:lvl w:ilvl="0" w:tplc="DC0A269C">
      <w:start w:val="1"/>
      <w:numFmt w:val="decimal"/>
      <w:lvlText w:val="%1)"/>
      <w:lvlJc w:val="left"/>
      <w:pPr>
        <w:ind w:left="720" w:hanging="360"/>
      </w:pPr>
      <w:rPr>
        <w:rFonts w:ascii="Times New Roman" w:eastAsia="Times New Roman" w:hAnsi="Times New Roman"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A2703D"/>
    <w:multiLevelType w:val="hybridMultilevel"/>
    <w:tmpl w:val="96CE070A"/>
    <w:lvl w:ilvl="0" w:tplc="6E0C1B24">
      <w:start w:val="1"/>
      <w:numFmt w:val="bullet"/>
      <w:lvlText w:val=""/>
      <w:lvlJc w:val="left"/>
      <w:pPr>
        <w:tabs>
          <w:tab w:val="num" w:pos="720"/>
        </w:tabs>
        <w:ind w:left="720" w:hanging="360"/>
      </w:pPr>
      <w:rPr>
        <w:rFonts w:ascii="Symbol" w:hAnsi="Symbol" w:hint="default"/>
        <w:sz w:val="28"/>
        <w:szCs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BD7885"/>
    <w:multiLevelType w:val="hybridMultilevel"/>
    <w:tmpl w:val="3B3AABA6"/>
    <w:lvl w:ilvl="0" w:tplc="CBC49312">
      <w:start w:val="1"/>
      <w:numFmt w:val="bullet"/>
      <w:lvlText w:val=""/>
      <w:lvlJc w:val="left"/>
      <w:pPr>
        <w:tabs>
          <w:tab w:val="num" w:pos="720"/>
        </w:tabs>
        <w:ind w:left="720" w:hanging="360"/>
      </w:pPr>
      <w:rPr>
        <w:rFonts w:ascii="Symbol" w:hAnsi="Symbol" w:hint="default"/>
        <w:sz w:val="28"/>
        <w:szCs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C845DD5"/>
    <w:multiLevelType w:val="hybridMultilevel"/>
    <w:tmpl w:val="FCA03214"/>
    <w:lvl w:ilvl="0" w:tplc="7A1AC714">
      <w:start w:val="1"/>
      <w:numFmt w:val="lowerLetter"/>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73C6466B"/>
    <w:multiLevelType w:val="hybridMultilevel"/>
    <w:tmpl w:val="6D6431B2"/>
    <w:lvl w:ilvl="0" w:tplc="FCF62D3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8752503">
    <w:abstractNumId w:val="1"/>
  </w:num>
  <w:num w:numId="2" w16cid:durableId="548037340">
    <w:abstractNumId w:val="4"/>
  </w:num>
  <w:num w:numId="3" w16cid:durableId="2108037062">
    <w:abstractNumId w:val="5"/>
  </w:num>
  <w:num w:numId="4" w16cid:durableId="719012163">
    <w:abstractNumId w:val="6"/>
  </w:num>
  <w:num w:numId="5" w16cid:durableId="737949">
    <w:abstractNumId w:val="0"/>
  </w:num>
  <w:num w:numId="6" w16cid:durableId="1088576046">
    <w:abstractNumId w:val="3"/>
  </w:num>
  <w:num w:numId="7" w16cid:durableId="2129660964">
    <w:abstractNumId w:val="2"/>
  </w:num>
  <w:num w:numId="8" w16cid:durableId="1799100973">
    <w:abstractNumId w:val="7"/>
  </w:num>
  <w:num w:numId="9" w16cid:durableId="172107034">
    <w:abstractNumId w:val="4"/>
  </w:num>
  <w:num w:numId="10" w16cid:durableId="152177845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C1"/>
    <w:rsid w:val="00031EAA"/>
    <w:rsid w:val="00082179"/>
    <w:rsid w:val="000C279C"/>
    <w:rsid w:val="000C2F40"/>
    <w:rsid w:val="000E4D58"/>
    <w:rsid w:val="0016150B"/>
    <w:rsid w:val="0022719C"/>
    <w:rsid w:val="00243FF2"/>
    <w:rsid w:val="00332A81"/>
    <w:rsid w:val="003D2E04"/>
    <w:rsid w:val="003E4F2E"/>
    <w:rsid w:val="004B3421"/>
    <w:rsid w:val="00515050"/>
    <w:rsid w:val="00652E5A"/>
    <w:rsid w:val="00690DF1"/>
    <w:rsid w:val="006A442D"/>
    <w:rsid w:val="006C1B64"/>
    <w:rsid w:val="007709C1"/>
    <w:rsid w:val="007D1C35"/>
    <w:rsid w:val="00802F6D"/>
    <w:rsid w:val="00804571"/>
    <w:rsid w:val="00833972"/>
    <w:rsid w:val="00872878"/>
    <w:rsid w:val="008E27C2"/>
    <w:rsid w:val="008E4AB2"/>
    <w:rsid w:val="00967CE6"/>
    <w:rsid w:val="00A010C1"/>
    <w:rsid w:val="00A21A09"/>
    <w:rsid w:val="00A57716"/>
    <w:rsid w:val="00C228A9"/>
    <w:rsid w:val="00CD003B"/>
    <w:rsid w:val="00CE3CA3"/>
    <w:rsid w:val="00D97689"/>
    <w:rsid w:val="00DB40A9"/>
    <w:rsid w:val="00DC69C9"/>
    <w:rsid w:val="00E2240D"/>
    <w:rsid w:val="00EC3FF3"/>
    <w:rsid w:val="00FA3839"/>
    <w:rsid w:val="00FC6F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83F4"/>
  <w15:chartTrackingRefBased/>
  <w15:docId w15:val="{3340B5CE-A7B4-4ACE-ABB4-69FEA03D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E3CA3"/>
    <w:pPr>
      <w:suppressAutoHyphens/>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styleId="Paragrafoelenco">
    <w:name w:val="List Paragraph"/>
    <w:basedOn w:val="Normale"/>
    <w:uiPriority w:val="34"/>
    <w:qFormat/>
    <w:rsid w:val="00CE3CA3"/>
    <w:pPr>
      <w:widowControl w:val="0"/>
      <w:autoSpaceDE w:val="0"/>
      <w:autoSpaceDN w:val="0"/>
      <w:spacing w:after="0" w:line="240" w:lineRule="auto"/>
      <w:ind w:left="993" w:hanging="360"/>
      <w:jc w:val="both"/>
    </w:pPr>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799956">
      <w:bodyDiv w:val="1"/>
      <w:marLeft w:val="0"/>
      <w:marRight w:val="0"/>
      <w:marTop w:val="0"/>
      <w:marBottom w:val="0"/>
      <w:divBdr>
        <w:top w:val="none" w:sz="0" w:space="0" w:color="auto"/>
        <w:left w:val="none" w:sz="0" w:space="0" w:color="auto"/>
        <w:bottom w:val="none" w:sz="0" w:space="0" w:color="auto"/>
        <w:right w:val="none" w:sz="0" w:space="0" w:color="auto"/>
      </w:divBdr>
    </w:div>
    <w:div w:id="19567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ettiegatti.eu/info/norme/statali/2008_0081.htm" TargetMode="External"/><Relationship Id="rId5" Type="http://schemas.openxmlformats.org/officeDocument/2006/relationships/hyperlink" Target="http://www.bosettiegatti.eu/info/norme/statali/2001_0231.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7498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BIAGINI LAURA</dc:creator>
  <cp:keywords/>
  <dc:description/>
  <cp:lastModifiedBy>Fabrizio Guerra</cp:lastModifiedBy>
  <cp:revision>37</cp:revision>
  <dcterms:created xsi:type="dcterms:W3CDTF">2021-03-24T08:45:00Z</dcterms:created>
  <dcterms:modified xsi:type="dcterms:W3CDTF">2022-06-11T06:53:00Z</dcterms:modified>
</cp:coreProperties>
</file>